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645" w:rsidRDefault="00CB3645" w:rsidP="00CB3645">
      <w:pPr>
        <w:rPr>
          <w:rFonts w:ascii="华文中宋" w:eastAsia="华文中宋" w:hAnsi="华文中宋"/>
          <w:sz w:val="32"/>
          <w:szCs w:val="32"/>
        </w:rPr>
      </w:pPr>
    </w:p>
    <w:p w:rsidR="00CB3645" w:rsidRDefault="00CB3645" w:rsidP="00CB3645">
      <w:pPr>
        <w:rPr>
          <w:rFonts w:ascii="华文中宋" w:eastAsia="华文中宋" w:hAnsi="华文中宋"/>
          <w:sz w:val="32"/>
          <w:szCs w:val="32"/>
        </w:rPr>
      </w:pPr>
    </w:p>
    <w:p w:rsidR="00CB3645" w:rsidRDefault="00CB3645" w:rsidP="00CB3645">
      <w:pPr>
        <w:rPr>
          <w:rFonts w:ascii="华文中宋" w:eastAsia="华文中宋" w:hAnsi="华文中宋"/>
          <w:sz w:val="32"/>
          <w:szCs w:val="32"/>
        </w:rPr>
      </w:pPr>
    </w:p>
    <w:p w:rsidR="00CB3645" w:rsidRDefault="00CB3645" w:rsidP="00CB3645">
      <w:pPr>
        <w:snapToGrid w:val="0"/>
        <w:spacing w:line="480" w:lineRule="auto"/>
        <w:rPr>
          <w:rFonts w:ascii="华文中宋" w:eastAsia="华文中宋" w:hAnsi="华文中宋"/>
          <w:sz w:val="32"/>
          <w:szCs w:val="32"/>
        </w:rPr>
      </w:pPr>
    </w:p>
    <w:p w:rsidR="00351746" w:rsidRDefault="00351746" w:rsidP="00CB3645">
      <w:pPr>
        <w:snapToGrid w:val="0"/>
        <w:jc w:val="center"/>
        <w:rPr>
          <w:rFonts w:ascii="仿宋_GB2312" w:eastAsia="仿宋_GB2312" w:hAnsi="仿宋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sz w:val="32"/>
          <w:szCs w:val="32"/>
        </w:rPr>
        <w:t>建协</w:t>
      </w:r>
      <w:r w:rsidR="00234CF5">
        <w:rPr>
          <w:rFonts w:ascii="仿宋_GB2312" w:eastAsia="仿宋_GB2312" w:hAnsi="仿宋" w:hint="eastAsia"/>
          <w:sz w:val="32"/>
          <w:szCs w:val="32"/>
        </w:rPr>
        <w:t>经</w:t>
      </w:r>
      <w:r>
        <w:rPr>
          <w:rFonts w:ascii="仿宋_GB2312" w:eastAsia="仿宋_GB2312" w:hAnsi="仿宋" w:hint="eastAsia"/>
          <w:sz w:val="32"/>
          <w:szCs w:val="32"/>
        </w:rPr>
        <w:t>〔2017〕</w:t>
      </w:r>
      <w:proofErr w:type="gramEnd"/>
      <w:r w:rsidR="00234CF5">
        <w:rPr>
          <w:rFonts w:ascii="仿宋_GB2312" w:eastAsia="仿宋_GB2312" w:hAnsi="仿宋" w:hint="eastAsia"/>
          <w:sz w:val="32"/>
          <w:szCs w:val="32"/>
        </w:rPr>
        <w:t>11</w:t>
      </w:r>
      <w:r>
        <w:rPr>
          <w:rFonts w:ascii="仿宋_GB2312" w:eastAsia="仿宋_GB2312" w:hAnsi="仿宋" w:hint="eastAsia"/>
          <w:sz w:val="32"/>
          <w:szCs w:val="32"/>
        </w:rPr>
        <w:t>号</w:t>
      </w:r>
    </w:p>
    <w:p w:rsidR="00351746" w:rsidRDefault="00351746" w:rsidP="000F7F2D">
      <w:pPr>
        <w:jc w:val="center"/>
        <w:rPr>
          <w:rFonts w:ascii="华文中宋" w:eastAsia="华文中宋" w:hAnsi="华文中宋"/>
          <w:sz w:val="36"/>
          <w:szCs w:val="36"/>
        </w:rPr>
      </w:pPr>
    </w:p>
    <w:p w:rsidR="00240386" w:rsidRDefault="000F7F2D" w:rsidP="00240386">
      <w:pPr>
        <w:snapToGrid w:val="0"/>
        <w:spacing w:line="58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DE2C54">
        <w:rPr>
          <w:rFonts w:ascii="华文中宋" w:eastAsia="华文中宋" w:hAnsi="华文中宋" w:hint="eastAsia"/>
          <w:sz w:val="44"/>
          <w:szCs w:val="44"/>
        </w:rPr>
        <w:t>关于召开第七届全国建筑企业经营和劳务管理交流会</w:t>
      </w:r>
      <w:proofErr w:type="gramStart"/>
      <w:r w:rsidRPr="00DE2C54">
        <w:rPr>
          <w:rFonts w:ascii="华文中宋" w:eastAsia="华文中宋" w:hAnsi="华文中宋" w:hint="eastAsia"/>
          <w:sz w:val="44"/>
          <w:szCs w:val="44"/>
        </w:rPr>
        <w:t>暨建筑</w:t>
      </w:r>
      <w:proofErr w:type="gramEnd"/>
      <w:r w:rsidRPr="00DE2C54">
        <w:rPr>
          <w:rFonts w:ascii="华文中宋" w:eastAsia="华文中宋" w:hAnsi="华文中宋" w:hint="eastAsia"/>
          <w:sz w:val="44"/>
          <w:szCs w:val="44"/>
        </w:rPr>
        <w:t>工人实名制管理</w:t>
      </w:r>
    </w:p>
    <w:p w:rsidR="000F7F2D" w:rsidRPr="00DE2C54" w:rsidRDefault="000F7F2D" w:rsidP="00240386">
      <w:pPr>
        <w:snapToGrid w:val="0"/>
        <w:spacing w:line="58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DE2C54">
        <w:rPr>
          <w:rFonts w:ascii="华文中宋" w:eastAsia="华文中宋" w:hAnsi="华文中宋" w:hint="eastAsia"/>
          <w:sz w:val="44"/>
          <w:szCs w:val="44"/>
        </w:rPr>
        <w:t>现场观摩会的通知</w:t>
      </w:r>
    </w:p>
    <w:p w:rsidR="000F7F2D" w:rsidRDefault="000F7F2D" w:rsidP="000F7F2D">
      <w:pPr>
        <w:rPr>
          <w:rFonts w:ascii="仿宋" w:eastAsia="仿宋" w:hAnsi="仿宋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  <w:shd w:val="clear" w:color="auto" w:fill="FFFFFF"/>
        </w:rPr>
        <w:t xml:space="preserve">    </w:t>
      </w:r>
    </w:p>
    <w:p w:rsidR="000F7F2D" w:rsidRPr="00351746" w:rsidRDefault="000F7F2D" w:rsidP="000F7F2D">
      <w:pPr>
        <w:rPr>
          <w:rFonts w:ascii="仿宋_GB2312" w:eastAsia="仿宋_GB2312" w:hAnsi="仿宋"/>
          <w:sz w:val="32"/>
          <w:szCs w:val="32"/>
          <w:shd w:val="clear" w:color="auto" w:fill="FFFFFF"/>
        </w:rPr>
      </w:pPr>
      <w:r w:rsidRPr="00351746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各省、自治区、直辖市建筑业协会（联合会、施工行业协会），有关行业建设协会，解放军工程建设协会，国资委管理的有关建筑企业，本会单位会员：</w:t>
      </w:r>
    </w:p>
    <w:p w:rsidR="00240386" w:rsidRPr="00240386" w:rsidRDefault="000F7F2D" w:rsidP="00240386">
      <w:pPr>
        <w:rPr>
          <w:rFonts w:ascii="仿宋_GB2312" w:eastAsia="仿宋_GB2312" w:hAnsi="仿宋"/>
          <w:sz w:val="32"/>
          <w:szCs w:val="32"/>
        </w:rPr>
      </w:pPr>
      <w:r w:rsidRPr="00351746">
        <w:rPr>
          <w:rFonts w:ascii="仿宋_GB2312" w:eastAsia="仿宋_GB2312" w:hAnsi="仿宋" w:hint="eastAsia"/>
          <w:sz w:val="32"/>
          <w:szCs w:val="32"/>
          <w:shd w:val="clear" w:color="auto" w:fill="FCFCFC"/>
        </w:rPr>
        <w:t xml:space="preserve">    </w:t>
      </w:r>
      <w:r w:rsidRPr="00351746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为</w:t>
      </w:r>
      <w:r w:rsidRPr="00351746">
        <w:rPr>
          <w:rFonts w:ascii="仿宋_GB2312" w:eastAsia="仿宋_GB2312" w:hAnsi="仿宋" w:hint="eastAsia"/>
          <w:sz w:val="32"/>
          <w:szCs w:val="32"/>
          <w:shd w:val="clear" w:color="auto" w:fill="FCFCFC"/>
        </w:rPr>
        <w:t>推动建筑企业贯彻落实国务院办公厅《关于促进建筑业持续健康发展的意见》</w:t>
      </w:r>
      <w:r w:rsidRPr="00351746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（国办发〔2017〕19号）</w:t>
      </w:r>
      <w:r w:rsidRPr="00351746">
        <w:rPr>
          <w:rFonts w:ascii="仿宋_GB2312" w:eastAsia="仿宋_GB2312" w:hAnsi="仿宋" w:hint="eastAsia"/>
          <w:sz w:val="32"/>
          <w:szCs w:val="32"/>
          <w:shd w:val="clear" w:color="auto" w:fill="FCFCFC"/>
        </w:rPr>
        <w:t>和住房城乡建设部《建筑业发展“十三五”规划》，及时把握和了解国家及行业主管部门最新的政策取向和制度安排，</w:t>
      </w:r>
      <w:r w:rsidRPr="00351746">
        <w:rPr>
          <w:rFonts w:ascii="仿宋_GB2312" w:eastAsia="仿宋_GB2312" w:hAnsi="仿宋" w:hint="eastAsia"/>
          <w:sz w:val="32"/>
          <w:szCs w:val="32"/>
        </w:rPr>
        <w:t>总结建筑业改革与发展经验，探讨建筑企业改革与发展的方向、思路和措施，提升企业竞争能力，我会定于10月中旬在西安市举办第七届全国建筑企业经营和劳务管理交流会</w:t>
      </w:r>
      <w:proofErr w:type="gramStart"/>
      <w:r w:rsidRPr="00351746">
        <w:rPr>
          <w:rFonts w:ascii="仿宋_GB2312" w:eastAsia="仿宋_GB2312" w:hAnsi="仿宋" w:hint="eastAsia"/>
          <w:sz w:val="32"/>
          <w:szCs w:val="32"/>
        </w:rPr>
        <w:t>暨建筑</w:t>
      </w:r>
      <w:proofErr w:type="gramEnd"/>
      <w:r w:rsidRPr="00351746">
        <w:rPr>
          <w:rFonts w:ascii="仿宋_GB2312" w:eastAsia="仿宋_GB2312" w:hAnsi="仿宋" w:hint="eastAsia"/>
          <w:sz w:val="32"/>
          <w:szCs w:val="32"/>
        </w:rPr>
        <w:t>工人实名制管理现场观摩会。现将有关事项通知如下：</w:t>
      </w:r>
    </w:p>
    <w:p w:rsidR="00CB3645" w:rsidRDefault="00CB3645" w:rsidP="00192105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:rsidR="000F7F2D" w:rsidRPr="00DE2C54" w:rsidRDefault="000F7F2D" w:rsidP="00192105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DE2C54">
        <w:rPr>
          <w:rFonts w:ascii="黑体" w:eastAsia="黑体" w:hAnsi="黑体" w:hint="eastAsia"/>
          <w:sz w:val="32"/>
          <w:szCs w:val="32"/>
        </w:rPr>
        <w:lastRenderedPageBreak/>
        <w:t>一、会议组织</w:t>
      </w:r>
    </w:p>
    <w:p w:rsidR="000F7F2D" w:rsidRPr="00351746" w:rsidRDefault="000F7F2D" w:rsidP="000F7F2D">
      <w:pPr>
        <w:rPr>
          <w:rFonts w:ascii="仿宋_GB2312" w:eastAsia="仿宋_GB2312" w:hAnsi="仿宋"/>
          <w:sz w:val="32"/>
          <w:szCs w:val="32"/>
        </w:rPr>
      </w:pPr>
      <w:r w:rsidRPr="00351746">
        <w:rPr>
          <w:rFonts w:ascii="仿宋_GB2312" w:eastAsia="仿宋_GB2312" w:hAnsi="仿宋" w:hint="eastAsia"/>
          <w:sz w:val="32"/>
          <w:szCs w:val="32"/>
        </w:rPr>
        <w:t xml:space="preserve">    本次会议由</w:t>
      </w:r>
      <w:r w:rsidR="00234CF5">
        <w:rPr>
          <w:rFonts w:ascii="仿宋_GB2312" w:eastAsia="仿宋_GB2312" w:hAnsi="仿宋" w:hint="eastAsia"/>
          <w:sz w:val="32"/>
          <w:szCs w:val="32"/>
        </w:rPr>
        <w:t>我</w:t>
      </w:r>
      <w:r w:rsidRPr="00351746">
        <w:rPr>
          <w:rFonts w:ascii="仿宋_GB2312" w:eastAsia="仿宋_GB2312" w:hAnsi="仿宋" w:hint="eastAsia"/>
          <w:sz w:val="32"/>
          <w:szCs w:val="32"/>
        </w:rPr>
        <w:t>会主办，中国建筑第八工程局有限公司承办，陕西省建筑业协会协办。</w:t>
      </w:r>
    </w:p>
    <w:p w:rsidR="000F7F2D" w:rsidRPr="00DE2C54" w:rsidRDefault="000F7F2D" w:rsidP="000F7F2D">
      <w:pPr>
        <w:pStyle w:val="a4"/>
        <w:shd w:val="clear" w:color="auto" w:fill="FFFFFF"/>
        <w:wordWrap w:val="0"/>
        <w:spacing w:before="0" w:beforeAutospacing="0" w:after="0" w:afterAutospacing="0"/>
        <w:rPr>
          <w:rFonts w:ascii="黑体" w:eastAsia="黑体" w:hAnsi="黑体"/>
          <w:sz w:val="32"/>
          <w:szCs w:val="32"/>
        </w:rPr>
      </w:pPr>
      <w:r w:rsidRPr="00351746">
        <w:rPr>
          <w:rFonts w:ascii="仿宋_GB2312" w:eastAsia="仿宋_GB2312" w:hAnsi="仿宋" w:hint="eastAsia"/>
          <w:sz w:val="32"/>
          <w:szCs w:val="32"/>
        </w:rPr>
        <w:t xml:space="preserve">   </w:t>
      </w:r>
      <w:r w:rsidRPr="00DE2C54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DE2C54">
        <w:rPr>
          <w:rFonts w:ascii="黑体" w:eastAsia="黑体" w:hAnsi="黑体" w:hint="eastAsia"/>
          <w:sz w:val="32"/>
          <w:szCs w:val="32"/>
        </w:rPr>
        <w:t>二、会议主题及内容</w:t>
      </w:r>
    </w:p>
    <w:p w:rsidR="000F7F2D" w:rsidRPr="00351746" w:rsidRDefault="000F7F2D" w:rsidP="000F7F2D">
      <w:pPr>
        <w:pStyle w:val="a4"/>
        <w:shd w:val="clear" w:color="auto" w:fill="FFFFFF"/>
        <w:wordWrap w:val="0"/>
        <w:spacing w:before="0" w:beforeAutospacing="0" w:after="0" w:afterAutospacing="0"/>
        <w:rPr>
          <w:rFonts w:ascii="仿宋_GB2312" w:eastAsia="仿宋_GB2312" w:hAnsi="仿宋"/>
          <w:sz w:val="32"/>
          <w:szCs w:val="32"/>
        </w:rPr>
      </w:pPr>
      <w:r w:rsidRPr="00351746">
        <w:rPr>
          <w:rFonts w:ascii="仿宋_GB2312" w:eastAsia="仿宋_GB2312" w:hAnsi="黑体" w:hint="eastAsia"/>
          <w:sz w:val="32"/>
          <w:szCs w:val="32"/>
        </w:rPr>
        <w:t xml:space="preserve">   </w:t>
      </w:r>
      <w:r w:rsidRPr="00351746">
        <w:rPr>
          <w:rFonts w:ascii="仿宋_GB2312" w:eastAsia="仿宋_GB2312" w:hAnsi="仿宋" w:hint="eastAsia"/>
          <w:sz w:val="32"/>
          <w:szCs w:val="32"/>
        </w:rPr>
        <w:t xml:space="preserve"> 本次会议的主题为建筑</w:t>
      </w:r>
      <w:r w:rsidR="00FC7238">
        <w:rPr>
          <w:rFonts w:ascii="仿宋_GB2312" w:eastAsia="仿宋_GB2312" w:hAnsi="仿宋" w:hint="eastAsia"/>
          <w:sz w:val="32"/>
          <w:szCs w:val="32"/>
        </w:rPr>
        <w:t>企业</w:t>
      </w:r>
      <w:r w:rsidRPr="00351746">
        <w:rPr>
          <w:rFonts w:ascii="仿宋_GB2312" w:eastAsia="仿宋_GB2312" w:hAnsi="仿宋" w:hint="eastAsia"/>
          <w:sz w:val="32"/>
          <w:szCs w:val="32"/>
        </w:rPr>
        <w:t>改革与发展创新，主要内容</w:t>
      </w:r>
      <w:r w:rsidR="00FC4A91" w:rsidRPr="00351746">
        <w:rPr>
          <w:rFonts w:ascii="仿宋_GB2312" w:eastAsia="仿宋_GB2312" w:hAnsi="仿宋" w:hint="eastAsia"/>
          <w:sz w:val="32"/>
          <w:szCs w:val="32"/>
        </w:rPr>
        <w:t>如下：</w:t>
      </w:r>
    </w:p>
    <w:p w:rsidR="000F7F2D" w:rsidRPr="00351746" w:rsidRDefault="000F7F2D" w:rsidP="000F7F2D">
      <w:pPr>
        <w:pStyle w:val="a4"/>
        <w:shd w:val="clear" w:color="auto" w:fill="FFFFFF"/>
        <w:wordWrap w:val="0"/>
        <w:spacing w:before="0" w:beforeAutospacing="0" w:after="0" w:afterAutospacing="0"/>
        <w:rPr>
          <w:rFonts w:ascii="仿宋_GB2312" w:eastAsia="仿宋_GB2312" w:hAnsi="黑体"/>
          <w:sz w:val="32"/>
          <w:szCs w:val="32"/>
        </w:rPr>
      </w:pPr>
      <w:r w:rsidRPr="00351746">
        <w:rPr>
          <w:rFonts w:ascii="仿宋_GB2312" w:eastAsia="仿宋_GB2312" w:hAnsi="黑体" w:hint="eastAsia"/>
          <w:sz w:val="32"/>
          <w:szCs w:val="32"/>
        </w:rPr>
        <w:t xml:space="preserve">    </w:t>
      </w:r>
      <w:r w:rsidRPr="00351746">
        <w:rPr>
          <w:rFonts w:ascii="仿宋_GB2312" w:eastAsia="仿宋_GB2312" w:hAnsi="仿宋" w:hint="eastAsia"/>
          <w:sz w:val="32"/>
          <w:szCs w:val="32"/>
        </w:rPr>
        <w:t>1、</w:t>
      </w:r>
      <w:r w:rsidRPr="00351746">
        <w:rPr>
          <w:rFonts w:ascii="仿宋_GB2312" w:eastAsia="仿宋_GB2312" w:hAnsi="仿宋" w:hint="eastAsia"/>
          <w:sz w:val="32"/>
          <w:szCs w:val="32"/>
          <w:shd w:val="clear" w:color="auto" w:fill="FCFCFC"/>
        </w:rPr>
        <w:t>《关于促进建筑业持续健康发展的意见》</w:t>
      </w:r>
      <w:r w:rsidRPr="00351746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（国办发〔2017〕19号）、</w:t>
      </w:r>
      <w:r w:rsidRPr="00351746">
        <w:rPr>
          <w:rFonts w:ascii="仿宋_GB2312" w:eastAsia="仿宋_GB2312" w:hAnsi="仿宋" w:hint="eastAsia"/>
          <w:sz w:val="32"/>
          <w:szCs w:val="32"/>
          <w:shd w:val="clear" w:color="auto" w:fill="FCFCFC"/>
        </w:rPr>
        <w:t>《建筑业发展“十三五”规划》宣贯</w:t>
      </w:r>
      <w:r w:rsidR="00FC7238">
        <w:rPr>
          <w:rFonts w:ascii="仿宋_GB2312" w:eastAsia="仿宋_GB2312" w:hAnsi="仿宋" w:hint="eastAsia"/>
          <w:sz w:val="32"/>
          <w:szCs w:val="32"/>
          <w:shd w:val="clear" w:color="auto" w:fill="FCFCFC"/>
        </w:rPr>
        <w:t>,</w:t>
      </w:r>
      <w:r w:rsidRPr="00351746">
        <w:rPr>
          <w:rFonts w:ascii="仿宋_GB2312" w:eastAsia="仿宋_GB2312" w:hAnsi="仿宋" w:hint="eastAsia"/>
          <w:sz w:val="32"/>
          <w:szCs w:val="32"/>
          <w:shd w:val="clear" w:color="auto" w:fill="FCFCFC"/>
        </w:rPr>
        <w:t>以及建筑业改革发展形势和任务解析；</w:t>
      </w:r>
    </w:p>
    <w:p w:rsidR="00DE2C54" w:rsidRDefault="000F7F2D" w:rsidP="00DE2C54">
      <w:pPr>
        <w:pStyle w:val="a4"/>
        <w:shd w:val="clear" w:color="auto" w:fill="FFFFFF"/>
        <w:wordWrap w:val="0"/>
        <w:spacing w:before="0" w:beforeAutospacing="0" w:after="0" w:afterAutospacing="0"/>
        <w:ind w:firstLine="645"/>
        <w:rPr>
          <w:rFonts w:ascii="仿宋_GB2312" w:eastAsia="仿宋_GB2312" w:hAnsi="仿宋"/>
          <w:sz w:val="32"/>
          <w:szCs w:val="32"/>
          <w:shd w:val="clear" w:color="auto" w:fill="FCFCFC"/>
        </w:rPr>
      </w:pPr>
      <w:r w:rsidRPr="00351746">
        <w:rPr>
          <w:rFonts w:ascii="仿宋_GB2312" w:eastAsia="仿宋_GB2312" w:hAnsi="仿宋" w:hint="eastAsia"/>
          <w:sz w:val="32"/>
          <w:szCs w:val="32"/>
          <w:shd w:val="clear" w:color="auto" w:fill="FCFCFC"/>
        </w:rPr>
        <w:t xml:space="preserve">2、装配式建筑、工程总承包模式研讨及典型案例介绍；    </w:t>
      </w:r>
    </w:p>
    <w:p w:rsidR="000F7F2D" w:rsidRPr="00351746" w:rsidRDefault="000F7F2D" w:rsidP="00DE2C54">
      <w:pPr>
        <w:pStyle w:val="a4"/>
        <w:shd w:val="clear" w:color="auto" w:fill="FFFFFF"/>
        <w:wordWrap w:val="0"/>
        <w:spacing w:before="0" w:beforeAutospacing="0" w:after="0" w:afterAutospacing="0"/>
        <w:ind w:firstLine="645"/>
        <w:rPr>
          <w:rFonts w:ascii="仿宋_GB2312" w:eastAsia="仿宋_GB2312" w:hAnsi="仿宋"/>
          <w:sz w:val="32"/>
          <w:szCs w:val="32"/>
          <w:shd w:val="clear" w:color="auto" w:fill="FCFCFC"/>
        </w:rPr>
      </w:pPr>
      <w:r w:rsidRPr="00351746">
        <w:rPr>
          <w:rFonts w:ascii="仿宋_GB2312" w:eastAsia="仿宋_GB2312" w:hAnsi="仿宋" w:hint="eastAsia"/>
          <w:sz w:val="32"/>
          <w:szCs w:val="32"/>
          <w:shd w:val="clear" w:color="auto" w:fill="FCFCFC"/>
        </w:rPr>
        <w:t>3、建筑业资质管理的改革思路和发展方向研讨；</w:t>
      </w:r>
    </w:p>
    <w:p w:rsidR="000F7F2D" w:rsidRPr="00351746" w:rsidRDefault="000F7F2D" w:rsidP="000F7F2D">
      <w:pPr>
        <w:pStyle w:val="a4"/>
        <w:shd w:val="clear" w:color="auto" w:fill="FFFFFF"/>
        <w:wordWrap w:val="0"/>
        <w:spacing w:before="0" w:beforeAutospacing="0" w:after="0" w:afterAutospacing="0"/>
        <w:rPr>
          <w:rFonts w:ascii="仿宋_GB2312" w:eastAsia="仿宋_GB2312" w:hAnsi="仿宋"/>
          <w:sz w:val="32"/>
          <w:szCs w:val="32"/>
          <w:shd w:val="clear" w:color="auto" w:fill="FCFCFC"/>
        </w:rPr>
      </w:pPr>
      <w:r w:rsidRPr="00351746">
        <w:rPr>
          <w:rFonts w:ascii="仿宋_GB2312" w:eastAsia="仿宋_GB2312" w:hAnsi="仿宋" w:hint="eastAsia"/>
          <w:sz w:val="32"/>
          <w:szCs w:val="32"/>
          <w:shd w:val="clear" w:color="auto" w:fill="FCFCFC"/>
        </w:rPr>
        <w:t xml:space="preserve">    4、建筑劳务用工研讨及劳务用工制度改革试点城市经验介绍；</w:t>
      </w:r>
    </w:p>
    <w:p w:rsidR="000F7F2D" w:rsidRPr="00351746" w:rsidRDefault="000F7F2D" w:rsidP="000F7F2D">
      <w:pPr>
        <w:pStyle w:val="a4"/>
        <w:shd w:val="clear" w:color="auto" w:fill="FFFFFF"/>
        <w:wordWrap w:val="0"/>
        <w:spacing w:before="0" w:beforeAutospacing="0" w:after="0" w:afterAutospacing="0"/>
        <w:rPr>
          <w:rFonts w:ascii="仿宋_GB2312" w:eastAsia="仿宋_GB2312" w:hAnsi="仿宋"/>
          <w:sz w:val="32"/>
          <w:szCs w:val="32"/>
          <w:shd w:val="clear" w:color="auto" w:fill="FCFCFC"/>
        </w:rPr>
      </w:pPr>
      <w:r w:rsidRPr="00351746">
        <w:rPr>
          <w:rFonts w:ascii="仿宋_GB2312" w:eastAsia="仿宋_GB2312" w:hAnsi="仿宋" w:hint="eastAsia"/>
          <w:sz w:val="32"/>
          <w:szCs w:val="32"/>
          <w:shd w:val="clear" w:color="auto" w:fill="FCFCFC"/>
        </w:rPr>
        <w:t xml:space="preserve">    5、建筑劳务企业发展方向研讨；</w:t>
      </w:r>
    </w:p>
    <w:p w:rsidR="000F7F2D" w:rsidRPr="00351746" w:rsidRDefault="000F7F2D" w:rsidP="000F7F2D">
      <w:pPr>
        <w:pStyle w:val="a4"/>
        <w:shd w:val="clear" w:color="auto" w:fill="FFFFFF"/>
        <w:wordWrap w:val="0"/>
        <w:spacing w:before="0" w:beforeAutospacing="0" w:after="0" w:afterAutospacing="0"/>
        <w:rPr>
          <w:rFonts w:ascii="仿宋_GB2312" w:eastAsia="仿宋_GB2312" w:hAnsi="仿宋"/>
          <w:sz w:val="32"/>
          <w:szCs w:val="32"/>
          <w:shd w:val="clear" w:color="auto" w:fill="FCFCFC"/>
        </w:rPr>
      </w:pPr>
      <w:r w:rsidRPr="00351746">
        <w:rPr>
          <w:rFonts w:ascii="仿宋_GB2312" w:eastAsia="仿宋_GB2312" w:hAnsi="仿宋" w:hint="eastAsia"/>
          <w:sz w:val="32"/>
          <w:szCs w:val="32"/>
          <w:shd w:val="clear" w:color="auto" w:fill="FCFCFC"/>
        </w:rPr>
        <w:t xml:space="preserve">    6、建筑工人实名制管理经验介绍；</w:t>
      </w:r>
    </w:p>
    <w:p w:rsidR="000F7F2D" w:rsidRPr="00351746" w:rsidRDefault="000F7F2D" w:rsidP="000F7F2D">
      <w:pPr>
        <w:pStyle w:val="a4"/>
        <w:shd w:val="clear" w:color="auto" w:fill="FFFFFF"/>
        <w:wordWrap w:val="0"/>
        <w:spacing w:before="0" w:beforeAutospacing="0" w:after="0" w:afterAutospacing="0"/>
        <w:rPr>
          <w:rFonts w:ascii="仿宋_GB2312" w:eastAsia="仿宋_GB2312" w:hAnsi="仿宋"/>
          <w:sz w:val="32"/>
          <w:szCs w:val="32"/>
          <w:shd w:val="clear" w:color="auto" w:fill="FCFCFC"/>
        </w:rPr>
      </w:pPr>
      <w:r w:rsidRPr="00351746">
        <w:rPr>
          <w:rFonts w:ascii="仿宋_GB2312" w:eastAsia="仿宋_GB2312" w:hAnsi="仿宋" w:hint="eastAsia"/>
          <w:sz w:val="32"/>
          <w:szCs w:val="32"/>
          <w:shd w:val="clear" w:color="auto" w:fill="FCFCFC"/>
        </w:rPr>
        <w:t xml:space="preserve">    7、中国建筑劳务200强企业发布；</w:t>
      </w:r>
    </w:p>
    <w:p w:rsidR="00240386" w:rsidRPr="00240386" w:rsidRDefault="000F7F2D" w:rsidP="00240386">
      <w:pPr>
        <w:pStyle w:val="a4"/>
        <w:shd w:val="clear" w:color="auto" w:fill="FFFFFF"/>
        <w:wordWrap w:val="0"/>
        <w:spacing w:before="0" w:beforeAutospacing="0" w:after="0" w:afterAutospacing="0"/>
        <w:rPr>
          <w:rFonts w:ascii="仿宋_GB2312" w:eastAsia="仿宋_GB2312" w:hAnsi="仿宋"/>
          <w:sz w:val="32"/>
          <w:szCs w:val="32"/>
          <w:shd w:val="clear" w:color="auto" w:fill="FCFCFC"/>
        </w:rPr>
      </w:pPr>
      <w:r w:rsidRPr="00351746">
        <w:rPr>
          <w:rFonts w:ascii="仿宋_GB2312" w:eastAsia="仿宋_GB2312" w:hAnsi="仿宋" w:hint="eastAsia"/>
          <w:sz w:val="32"/>
          <w:szCs w:val="32"/>
          <w:shd w:val="clear" w:color="auto" w:fill="FCFCFC"/>
        </w:rPr>
        <w:t xml:space="preserve">    8、</w:t>
      </w:r>
      <w:r w:rsidRPr="00351746">
        <w:rPr>
          <w:rFonts w:ascii="仿宋_GB2312" w:eastAsia="仿宋_GB2312" w:hAnsi="仿宋" w:hint="eastAsia"/>
          <w:sz w:val="32"/>
          <w:szCs w:val="32"/>
        </w:rPr>
        <w:t>中建八局陕西中医药大学第二附属医院项目</w:t>
      </w:r>
      <w:r w:rsidR="005B22F3" w:rsidRPr="00351746">
        <w:rPr>
          <w:rFonts w:ascii="仿宋_GB2312" w:eastAsia="仿宋_GB2312" w:hAnsi="仿宋" w:hint="eastAsia"/>
          <w:sz w:val="32"/>
          <w:szCs w:val="32"/>
        </w:rPr>
        <w:t>建筑工人</w:t>
      </w:r>
      <w:r w:rsidRPr="00351746">
        <w:rPr>
          <w:rFonts w:ascii="仿宋_GB2312" w:eastAsia="仿宋_GB2312" w:hAnsi="仿宋" w:hint="eastAsia"/>
          <w:sz w:val="32"/>
          <w:szCs w:val="32"/>
        </w:rPr>
        <w:t>实名制</w:t>
      </w:r>
      <w:r w:rsidR="005B22F3" w:rsidRPr="00351746">
        <w:rPr>
          <w:rFonts w:ascii="仿宋_GB2312" w:eastAsia="仿宋_GB2312" w:hAnsi="仿宋" w:hint="eastAsia"/>
          <w:sz w:val="32"/>
          <w:szCs w:val="32"/>
        </w:rPr>
        <w:t>及智慧工地</w:t>
      </w:r>
      <w:r w:rsidRPr="00351746">
        <w:rPr>
          <w:rFonts w:ascii="仿宋_GB2312" w:eastAsia="仿宋_GB2312" w:hAnsi="仿宋" w:hint="eastAsia"/>
          <w:sz w:val="32"/>
          <w:szCs w:val="32"/>
        </w:rPr>
        <w:t>现场观摩学习。</w:t>
      </w:r>
    </w:p>
    <w:p w:rsidR="000F7F2D" w:rsidRPr="00DE2C54" w:rsidRDefault="000F7F2D" w:rsidP="00192105">
      <w:pPr>
        <w:pStyle w:val="a4"/>
        <w:shd w:val="clear" w:color="auto" w:fill="FFFFFF"/>
        <w:wordWrap w:val="0"/>
        <w:spacing w:before="0" w:beforeAutospacing="0" w:after="0" w:afterAutospacing="0"/>
        <w:ind w:firstLineChars="200" w:firstLine="640"/>
        <w:rPr>
          <w:rFonts w:ascii="黑体" w:eastAsia="黑体" w:hAnsi="黑体"/>
          <w:sz w:val="32"/>
          <w:szCs w:val="32"/>
        </w:rPr>
      </w:pPr>
      <w:r w:rsidRPr="00DE2C54">
        <w:rPr>
          <w:rFonts w:ascii="黑体" w:eastAsia="黑体" w:hAnsi="黑体" w:hint="eastAsia"/>
          <w:sz w:val="32"/>
          <w:szCs w:val="32"/>
        </w:rPr>
        <w:t>三、参加人员</w:t>
      </w:r>
    </w:p>
    <w:p w:rsidR="000F7F2D" w:rsidRPr="00351746" w:rsidRDefault="000F7F2D" w:rsidP="000F7F2D">
      <w:pPr>
        <w:pStyle w:val="a4"/>
        <w:shd w:val="clear" w:color="auto" w:fill="FFFFFF"/>
        <w:wordWrap w:val="0"/>
        <w:spacing w:before="0" w:beforeAutospacing="0" w:after="0" w:afterAutospacing="0"/>
        <w:rPr>
          <w:rFonts w:ascii="仿宋_GB2312" w:eastAsia="仿宋_GB2312" w:hAnsi="仿宋"/>
          <w:sz w:val="32"/>
          <w:szCs w:val="32"/>
        </w:rPr>
      </w:pPr>
      <w:r w:rsidRPr="00351746">
        <w:rPr>
          <w:rFonts w:ascii="仿宋_GB2312" w:eastAsia="仿宋_GB2312" w:hAnsi="仿宋" w:hint="eastAsia"/>
          <w:sz w:val="32"/>
          <w:szCs w:val="32"/>
        </w:rPr>
        <w:t xml:space="preserve">    </w:t>
      </w:r>
      <w:r w:rsidR="005B22F3" w:rsidRPr="00351746">
        <w:rPr>
          <w:rFonts w:ascii="仿宋_GB2312" w:eastAsia="仿宋_GB2312" w:hAnsi="仿宋" w:hint="eastAsia"/>
          <w:sz w:val="32"/>
          <w:szCs w:val="32"/>
        </w:rPr>
        <w:t>建筑施工企业领导及相关</w:t>
      </w:r>
      <w:r w:rsidR="005B22F3" w:rsidRPr="00351746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部门</w:t>
      </w:r>
      <w:r w:rsidR="005B22F3" w:rsidRPr="00351746">
        <w:rPr>
          <w:rFonts w:ascii="仿宋_GB2312" w:eastAsia="仿宋_GB2312" w:hAnsi="仿宋" w:hint="eastAsia"/>
          <w:sz w:val="32"/>
          <w:szCs w:val="32"/>
        </w:rPr>
        <w:t>负责人</w:t>
      </w:r>
      <w:r w:rsidR="005B22F3" w:rsidRPr="00351746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、项目经理等项目班子成员</w:t>
      </w:r>
      <w:r w:rsidRPr="00351746">
        <w:rPr>
          <w:rFonts w:ascii="仿宋_GB2312" w:eastAsia="仿宋_GB2312" w:hAnsi="仿宋" w:hint="eastAsia"/>
          <w:sz w:val="32"/>
          <w:szCs w:val="32"/>
        </w:rPr>
        <w:t>；建筑劳务企业负责人；</w:t>
      </w:r>
      <w:r w:rsidRPr="00351746">
        <w:rPr>
          <w:rFonts w:ascii="仿宋_GB2312" w:eastAsia="仿宋_GB2312" w:hAnsi="仿宋" w:hint="eastAsia"/>
          <w:sz w:val="32"/>
          <w:szCs w:val="32"/>
          <w:shd w:val="clear" w:color="auto" w:fill="FCFCFC"/>
        </w:rPr>
        <w:t>中国建筑劳务200强</w:t>
      </w:r>
      <w:r w:rsidRPr="00351746">
        <w:rPr>
          <w:rFonts w:ascii="仿宋_GB2312" w:eastAsia="仿宋_GB2312" w:hAnsi="仿宋" w:hint="eastAsia"/>
          <w:sz w:val="32"/>
          <w:szCs w:val="32"/>
          <w:shd w:val="clear" w:color="auto" w:fill="FCFCFC"/>
        </w:rPr>
        <w:lastRenderedPageBreak/>
        <w:t>企业代表；</w:t>
      </w:r>
      <w:r w:rsidRPr="00351746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各地区和有关行业</w:t>
      </w:r>
      <w:r w:rsidRPr="00351746">
        <w:rPr>
          <w:rFonts w:ascii="仿宋_GB2312" w:eastAsia="仿宋_GB2312" w:hAnsi="仿宋" w:hint="eastAsia"/>
          <w:sz w:val="32"/>
          <w:szCs w:val="32"/>
        </w:rPr>
        <w:t>建设主管部门、行业协会</w:t>
      </w:r>
      <w:r w:rsidRPr="00351746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负责同志</w:t>
      </w:r>
      <w:r w:rsidRPr="00351746">
        <w:rPr>
          <w:rFonts w:ascii="仿宋_GB2312" w:eastAsia="仿宋_GB2312" w:hAnsi="仿宋" w:hint="eastAsia"/>
          <w:sz w:val="32"/>
          <w:szCs w:val="32"/>
        </w:rPr>
        <w:t>等。</w:t>
      </w:r>
    </w:p>
    <w:p w:rsidR="000F7F2D" w:rsidRPr="00351746" w:rsidRDefault="000F7F2D" w:rsidP="000F7F2D">
      <w:pPr>
        <w:pStyle w:val="a4"/>
        <w:shd w:val="clear" w:color="auto" w:fill="FFFFFF"/>
        <w:wordWrap w:val="0"/>
        <w:spacing w:before="0" w:beforeAutospacing="0" w:after="0" w:afterAutospacing="0"/>
        <w:rPr>
          <w:rFonts w:ascii="仿宋_GB2312" w:eastAsia="仿宋_GB2312" w:hAnsi="仿宋"/>
          <w:sz w:val="32"/>
          <w:szCs w:val="32"/>
        </w:rPr>
      </w:pPr>
      <w:r w:rsidRPr="00351746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DE2C54">
        <w:rPr>
          <w:rFonts w:ascii="黑体" w:eastAsia="黑体" w:hAnsi="黑体" w:hint="eastAsia"/>
          <w:sz w:val="32"/>
          <w:szCs w:val="32"/>
        </w:rPr>
        <w:t xml:space="preserve">   四、会议时间、地点及费用</w:t>
      </w:r>
      <w:r w:rsidRPr="00351746">
        <w:rPr>
          <w:rFonts w:ascii="仿宋_GB2312" w:eastAsia="仿宋_GB2312" w:hAnsi="黑体" w:hint="eastAsia"/>
          <w:sz w:val="32"/>
          <w:szCs w:val="32"/>
        </w:rPr>
        <w:br/>
      </w:r>
      <w:r w:rsidRPr="00351746">
        <w:rPr>
          <w:rFonts w:ascii="仿宋_GB2312" w:eastAsia="仿宋_GB2312" w:hAnsi="仿宋" w:hint="eastAsia"/>
          <w:sz w:val="32"/>
          <w:szCs w:val="32"/>
        </w:rPr>
        <w:t xml:space="preserve">    1、时间</w:t>
      </w:r>
      <w:r w:rsidR="00DA2634" w:rsidRPr="00351746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351746">
        <w:rPr>
          <w:rFonts w:ascii="仿宋_GB2312" w:eastAsia="仿宋_GB2312" w:hAnsi="仿宋" w:hint="eastAsia"/>
          <w:sz w:val="32"/>
          <w:szCs w:val="32"/>
        </w:rPr>
        <w:t>：定于2017年10月11号报到，12、13日开会(其中12日会议,13日观摩学习)。</w:t>
      </w:r>
    </w:p>
    <w:p w:rsidR="000F7F2D" w:rsidRPr="00351746" w:rsidRDefault="000F7F2D" w:rsidP="000F7F2D">
      <w:pPr>
        <w:pStyle w:val="a4"/>
        <w:shd w:val="clear" w:color="auto" w:fill="FFFFFF"/>
        <w:wordWrap w:val="0"/>
        <w:spacing w:before="0" w:beforeAutospacing="0" w:after="0" w:afterAutospacing="0"/>
        <w:rPr>
          <w:rFonts w:ascii="仿宋_GB2312" w:eastAsia="仿宋_GB2312" w:hAnsi="仿宋"/>
          <w:sz w:val="32"/>
          <w:szCs w:val="32"/>
        </w:rPr>
      </w:pPr>
      <w:r w:rsidRPr="00351746">
        <w:rPr>
          <w:rFonts w:ascii="仿宋_GB2312" w:eastAsia="仿宋_GB2312" w:hAnsi="仿宋" w:hint="eastAsia"/>
          <w:sz w:val="32"/>
          <w:szCs w:val="32"/>
        </w:rPr>
        <w:t xml:space="preserve">    </w:t>
      </w:r>
      <w:r w:rsidR="00DA2634" w:rsidRPr="00351746">
        <w:rPr>
          <w:rFonts w:ascii="仿宋_GB2312" w:eastAsia="仿宋_GB2312" w:hAnsi="仿宋" w:hint="eastAsia"/>
          <w:sz w:val="32"/>
          <w:szCs w:val="32"/>
        </w:rPr>
        <w:t>2、</w:t>
      </w:r>
      <w:r w:rsidRPr="00351746">
        <w:rPr>
          <w:rFonts w:ascii="仿宋_GB2312" w:eastAsia="仿宋_GB2312" w:hAnsi="仿宋" w:hint="eastAsia"/>
          <w:sz w:val="32"/>
          <w:szCs w:val="32"/>
        </w:rPr>
        <w:t>地点：</w:t>
      </w:r>
      <w:r w:rsidR="00DA2634" w:rsidRPr="00351746">
        <w:rPr>
          <w:rFonts w:ascii="仿宋_GB2312" w:eastAsia="仿宋_GB2312" w:hAnsi="仿宋" w:hint="eastAsia"/>
          <w:sz w:val="32"/>
          <w:szCs w:val="32"/>
        </w:rPr>
        <w:t>陕西大秦温泉养生苑,</w:t>
      </w:r>
      <w:r w:rsidR="00DA2634" w:rsidRPr="00351746">
        <w:rPr>
          <w:rFonts w:ascii="仿宋_GB2312" w:eastAsia="仿宋_GB2312" w:hint="eastAsia"/>
        </w:rPr>
        <w:t xml:space="preserve"> </w:t>
      </w:r>
      <w:r w:rsidR="00DA2634" w:rsidRPr="00351746">
        <w:rPr>
          <w:rFonts w:ascii="仿宋_GB2312" w:eastAsia="仿宋_GB2312" w:hAnsi="仿宋" w:hint="eastAsia"/>
          <w:sz w:val="32"/>
          <w:szCs w:val="32"/>
        </w:rPr>
        <w:t>陕西省西安市西咸新区</w:t>
      </w:r>
      <w:proofErr w:type="gramStart"/>
      <w:r w:rsidR="00DA2634" w:rsidRPr="00351746">
        <w:rPr>
          <w:rFonts w:ascii="仿宋_GB2312" w:eastAsia="仿宋_GB2312" w:hAnsi="仿宋" w:hint="eastAsia"/>
          <w:sz w:val="32"/>
          <w:szCs w:val="32"/>
        </w:rPr>
        <w:t>沣</w:t>
      </w:r>
      <w:proofErr w:type="gramEnd"/>
      <w:r w:rsidR="00DA2634" w:rsidRPr="00351746">
        <w:rPr>
          <w:rFonts w:ascii="仿宋_GB2312" w:eastAsia="仿宋_GB2312" w:hAnsi="仿宋" w:hint="eastAsia"/>
          <w:sz w:val="32"/>
          <w:szCs w:val="32"/>
        </w:rPr>
        <w:t>东新城天台路南段A15号,酒店总机</w:t>
      </w:r>
      <w:r w:rsidR="00DA2634" w:rsidRPr="00351746">
        <w:rPr>
          <w:rFonts w:ascii="仿宋_GB2312" w:eastAsia="仿宋_GB2312" w:hint="eastAsia"/>
        </w:rPr>
        <w:t xml:space="preserve"> </w:t>
      </w:r>
      <w:r w:rsidR="00DA2634" w:rsidRPr="00351746">
        <w:rPr>
          <w:rFonts w:ascii="仿宋_GB2312" w:eastAsia="仿宋_GB2312" w:hAnsi="仿宋" w:hint="eastAsia"/>
          <w:sz w:val="32"/>
          <w:szCs w:val="32"/>
        </w:rPr>
        <w:t>029--84521000</w:t>
      </w:r>
      <w:r w:rsidRPr="00351746">
        <w:rPr>
          <w:rFonts w:ascii="仿宋_GB2312" w:eastAsia="仿宋_GB2312" w:hAnsi="仿宋" w:hint="eastAsia"/>
          <w:sz w:val="32"/>
          <w:szCs w:val="32"/>
        </w:rPr>
        <w:t>。</w:t>
      </w:r>
    </w:p>
    <w:p w:rsidR="000F7F2D" w:rsidRPr="00351746" w:rsidRDefault="000F7F2D" w:rsidP="000F7F2D">
      <w:pPr>
        <w:pStyle w:val="a4"/>
        <w:shd w:val="clear" w:color="auto" w:fill="FFFFFF"/>
        <w:spacing w:before="0" w:beforeAutospacing="0" w:after="0" w:afterAutospacing="0" w:line="375" w:lineRule="atLeast"/>
        <w:rPr>
          <w:rFonts w:ascii="仿宋_GB2312" w:eastAsia="仿宋_GB2312" w:hAnsi="仿宋"/>
          <w:sz w:val="32"/>
          <w:szCs w:val="32"/>
        </w:rPr>
      </w:pPr>
      <w:r w:rsidRPr="00351746">
        <w:rPr>
          <w:rFonts w:ascii="仿宋_GB2312" w:eastAsia="仿宋_GB2312" w:hAnsi="仿宋" w:hint="eastAsia"/>
          <w:sz w:val="32"/>
          <w:szCs w:val="32"/>
        </w:rPr>
        <w:t xml:space="preserve">    3、会务资料费：1800元/</w:t>
      </w:r>
      <w:r w:rsidR="00DE2C54">
        <w:rPr>
          <w:rFonts w:ascii="仿宋_GB2312" w:eastAsia="仿宋_GB2312" w:hAnsi="仿宋" w:hint="eastAsia"/>
          <w:sz w:val="32"/>
          <w:szCs w:val="32"/>
        </w:rPr>
        <w:t>人。会议食宿统一安排，住宿费自理</w:t>
      </w:r>
      <w:r w:rsidRPr="00351746">
        <w:rPr>
          <w:rFonts w:ascii="仿宋_GB2312" w:eastAsia="仿宋_GB2312" w:hAnsi="仿宋" w:hint="eastAsia"/>
          <w:sz w:val="32"/>
          <w:szCs w:val="32"/>
        </w:rPr>
        <w:t>。会务资料费可提前汇至我会。</w:t>
      </w:r>
    </w:p>
    <w:p w:rsidR="00192105" w:rsidRDefault="000F7F2D" w:rsidP="00192105">
      <w:pPr>
        <w:pStyle w:val="a4"/>
        <w:shd w:val="clear" w:color="auto" w:fill="FFFFFF"/>
        <w:wordWrap w:val="0"/>
        <w:spacing w:before="0" w:beforeAutospacing="0" w:after="0" w:afterAutospacing="0"/>
        <w:ind w:firstLine="645"/>
        <w:rPr>
          <w:rFonts w:ascii="仿宋_GB2312" w:eastAsia="仿宋_GB2312" w:hAnsi="仿宋"/>
          <w:sz w:val="32"/>
          <w:szCs w:val="32"/>
        </w:rPr>
      </w:pPr>
      <w:r w:rsidRPr="00351746">
        <w:rPr>
          <w:rFonts w:ascii="仿宋_GB2312" w:eastAsia="仿宋_GB2312" w:hAnsi="仿宋" w:hint="eastAsia"/>
          <w:sz w:val="32"/>
          <w:szCs w:val="32"/>
        </w:rPr>
        <w:t>开户名称：中国建筑业协会建筑企业经营和劳务管理分会</w:t>
      </w:r>
    </w:p>
    <w:p w:rsidR="00192105" w:rsidRDefault="000F7F2D" w:rsidP="00192105">
      <w:pPr>
        <w:pStyle w:val="a4"/>
        <w:shd w:val="clear" w:color="auto" w:fill="FFFFFF"/>
        <w:wordWrap w:val="0"/>
        <w:spacing w:before="0" w:beforeAutospacing="0" w:after="0" w:afterAutospacing="0"/>
        <w:ind w:firstLine="645"/>
        <w:rPr>
          <w:rFonts w:ascii="仿宋_GB2312" w:eastAsia="仿宋_GB2312" w:hAnsi="仿宋"/>
          <w:sz w:val="32"/>
          <w:szCs w:val="32"/>
        </w:rPr>
      </w:pPr>
      <w:r w:rsidRPr="00351746">
        <w:rPr>
          <w:rFonts w:ascii="仿宋_GB2312" w:eastAsia="仿宋_GB2312" w:hAnsi="仿宋" w:hint="eastAsia"/>
          <w:sz w:val="32"/>
          <w:szCs w:val="32"/>
        </w:rPr>
        <w:t>开户银行：北京银行白石桥支行</w:t>
      </w:r>
    </w:p>
    <w:p w:rsidR="000F7F2D" w:rsidRPr="00351746" w:rsidRDefault="000F7F2D" w:rsidP="00192105">
      <w:pPr>
        <w:pStyle w:val="a4"/>
        <w:shd w:val="clear" w:color="auto" w:fill="FFFFFF"/>
        <w:wordWrap w:val="0"/>
        <w:spacing w:before="0" w:beforeAutospacing="0" w:after="0" w:afterAutospacing="0"/>
        <w:ind w:firstLine="645"/>
        <w:rPr>
          <w:rFonts w:ascii="仿宋_GB2312" w:eastAsia="仿宋_GB2312" w:hAnsi="仿宋"/>
          <w:sz w:val="32"/>
          <w:szCs w:val="32"/>
        </w:rPr>
      </w:pPr>
      <w:r w:rsidRPr="00351746">
        <w:rPr>
          <w:rFonts w:ascii="仿宋_GB2312" w:eastAsia="仿宋_GB2312" w:hAnsi="仿宋" w:hint="eastAsia"/>
          <w:sz w:val="32"/>
          <w:szCs w:val="32"/>
        </w:rPr>
        <w:t>银行帐号：010 903 184 001 201 0206 9315</w:t>
      </w:r>
    </w:p>
    <w:p w:rsidR="000F7F2D" w:rsidRPr="00DE2C54" w:rsidRDefault="000F7F2D" w:rsidP="000F7F2D">
      <w:pPr>
        <w:pStyle w:val="a4"/>
        <w:shd w:val="clear" w:color="auto" w:fill="FFFFFF"/>
        <w:wordWrap w:val="0"/>
        <w:spacing w:before="0" w:beforeAutospacing="0" w:after="0" w:afterAutospacing="0"/>
        <w:rPr>
          <w:rFonts w:ascii="黑体" w:eastAsia="黑体" w:hAnsi="黑体"/>
          <w:sz w:val="32"/>
          <w:szCs w:val="32"/>
        </w:rPr>
      </w:pPr>
      <w:r w:rsidRPr="00351746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351746">
        <w:rPr>
          <w:rFonts w:ascii="仿宋_GB2312" w:eastAsia="仿宋_GB2312" w:hAnsi="黑体" w:hint="eastAsia"/>
          <w:sz w:val="32"/>
          <w:szCs w:val="32"/>
        </w:rPr>
        <w:t xml:space="preserve"> </w:t>
      </w:r>
      <w:r w:rsidRPr="00DE2C54">
        <w:rPr>
          <w:rFonts w:ascii="仿宋_GB2312" w:eastAsia="仿宋_GB2312" w:hAnsi="黑体" w:hint="eastAsia"/>
          <w:sz w:val="32"/>
          <w:szCs w:val="32"/>
        </w:rPr>
        <w:t xml:space="preserve"> </w:t>
      </w:r>
      <w:r w:rsidRPr="00DE2C54">
        <w:rPr>
          <w:rFonts w:ascii="黑体" w:eastAsia="黑体" w:hAnsi="黑体" w:hint="eastAsia"/>
          <w:sz w:val="32"/>
          <w:szCs w:val="32"/>
        </w:rPr>
        <w:t>五、其他</w:t>
      </w:r>
      <w:r w:rsidRPr="00DE2C54">
        <w:rPr>
          <w:rFonts w:ascii="Calibri" w:eastAsia="黑体" w:hAnsi="Calibri" w:cs="Calibri"/>
          <w:sz w:val="32"/>
          <w:szCs w:val="32"/>
        </w:rPr>
        <w:t> </w:t>
      </w:r>
    </w:p>
    <w:p w:rsidR="000F7F2D" w:rsidRPr="00351746" w:rsidRDefault="000F7F2D" w:rsidP="000F7F2D">
      <w:pPr>
        <w:pStyle w:val="a4"/>
        <w:shd w:val="clear" w:color="auto" w:fill="FFFFFF"/>
        <w:wordWrap w:val="0"/>
        <w:spacing w:before="0" w:beforeAutospacing="0" w:after="0" w:afterAutospacing="0"/>
        <w:rPr>
          <w:rFonts w:ascii="仿宋_GB2312" w:eastAsia="仿宋_GB2312" w:hAnsi="仿宋"/>
          <w:sz w:val="32"/>
          <w:szCs w:val="32"/>
        </w:rPr>
      </w:pPr>
      <w:r w:rsidRPr="00351746">
        <w:rPr>
          <w:rFonts w:ascii="仿宋_GB2312" w:eastAsia="仿宋_GB2312" w:hAnsi="仿宋" w:hint="eastAsia"/>
          <w:sz w:val="32"/>
          <w:szCs w:val="32"/>
        </w:rPr>
        <w:t xml:space="preserve">    1、围绕会议主题提交会议经验交流材料的</w:t>
      </w:r>
      <w:r w:rsidR="00DE2C54">
        <w:rPr>
          <w:rFonts w:ascii="仿宋_GB2312" w:eastAsia="仿宋_GB2312" w:hAnsi="仿宋" w:hint="eastAsia"/>
          <w:sz w:val="32"/>
          <w:szCs w:val="32"/>
        </w:rPr>
        <w:t>单位</w:t>
      </w:r>
      <w:r w:rsidRPr="00351746">
        <w:rPr>
          <w:rFonts w:ascii="仿宋_GB2312" w:eastAsia="仿宋_GB2312" w:hAnsi="仿宋" w:hint="eastAsia"/>
          <w:sz w:val="32"/>
          <w:szCs w:val="32"/>
        </w:rPr>
        <w:t>请于</w:t>
      </w:r>
      <w:r w:rsidR="00C22B59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351746">
        <w:rPr>
          <w:rFonts w:ascii="仿宋_GB2312" w:eastAsia="仿宋_GB2312" w:hAnsi="仿宋" w:hint="eastAsia"/>
          <w:sz w:val="32"/>
          <w:szCs w:val="32"/>
        </w:rPr>
        <w:t>2017年9月</w:t>
      </w:r>
      <w:bookmarkStart w:id="0" w:name="_GoBack"/>
      <w:bookmarkEnd w:id="0"/>
      <w:r w:rsidR="00AD41F9">
        <w:rPr>
          <w:rFonts w:ascii="仿宋_GB2312" w:eastAsia="仿宋_GB2312" w:hAnsi="仿宋" w:hint="eastAsia"/>
          <w:sz w:val="32"/>
          <w:szCs w:val="32"/>
        </w:rPr>
        <w:t>15</w:t>
      </w:r>
      <w:r w:rsidRPr="00351746">
        <w:rPr>
          <w:rFonts w:ascii="仿宋_GB2312" w:eastAsia="仿宋_GB2312" w:hAnsi="仿宋" w:hint="eastAsia"/>
          <w:sz w:val="32"/>
          <w:szCs w:val="32"/>
        </w:rPr>
        <w:t>日前将材料发到邮箱1870147415@qq.com。</w:t>
      </w:r>
    </w:p>
    <w:p w:rsidR="000F7F2D" w:rsidRPr="00351746" w:rsidRDefault="000F7F2D" w:rsidP="000F7F2D">
      <w:pPr>
        <w:pStyle w:val="a4"/>
        <w:shd w:val="clear" w:color="auto" w:fill="FFFFFF"/>
        <w:wordWrap w:val="0"/>
        <w:spacing w:before="0" w:beforeAutospacing="0" w:after="0" w:afterAutospacing="0"/>
        <w:rPr>
          <w:rFonts w:ascii="仿宋_GB2312" w:eastAsia="仿宋_GB2312" w:hAnsi="仿宋"/>
          <w:sz w:val="32"/>
          <w:szCs w:val="32"/>
        </w:rPr>
      </w:pPr>
      <w:r w:rsidRPr="00351746">
        <w:rPr>
          <w:rFonts w:ascii="仿宋_GB2312" w:eastAsia="仿宋_GB2312" w:hAnsi="仿宋" w:hint="eastAsia"/>
          <w:sz w:val="32"/>
          <w:szCs w:val="32"/>
        </w:rPr>
        <w:t xml:space="preserve">    2、为便于安排会务工作，请参会代表于2017年9月</w:t>
      </w:r>
      <w:r w:rsidR="00C22B59">
        <w:rPr>
          <w:rFonts w:ascii="仿宋_GB2312" w:eastAsia="仿宋_GB2312" w:hAnsi="仿宋" w:hint="eastAsia"/>
          <w:sz w:val="32"/>
          <w:szCs w:val="32"/>
        </w:rPr>
        <w:t xml:space="preserve"> 20</w:t>
      </w:r>
      <w:r w:rsidRPr="00351746">
        <w:rPr>
          <w:rFonts w:ascii="仿宋_GB2312" w:eastAsia="仿宋_GB2312" w:hAnsi="仿宋" w:hint="eastAsia"/>
          <w:sz w:val="32"/>
          <w:szCs w:val="32"/>
        </w:rPr>
        <w:t>日前反馈参会回执（见附件），可在我</w:t>
      </w:r>
      <w:proofErr w:type="gramStart"/>
      <w:r w:rsidRPr="00351746">
        <w:rPr>
          <w:rFonts w:ascii="仿宋_GB2312" w:eastAsia="仿宋_GB2312" w:hAnsi="仿宋" w:hint="eastAsia"/>
          <w:sz w:val="32"/>
          <w:szCs w:val="32"/>
        </w:rPr>
        <w:t>会官网文件</w:t>
      </w:r>
      <w:proofErr w:type="gramEnd"/>
      <w:r w:rsidRPr="00351746">
        <w:rPr>
          <w:rFonts w:ascii="仿宋_GB2312" w:eastAsia="仿宋_GB2312" w:hAnsi="仿宋" w:hint="eastAsia"/>
          <w:sz w:val="32"/>
          <w:szCs w:val="32"/>
        </w:rPr>
        <w:t>公告栏下载并填写电子版回执发至邮箱：1870147415@qq.com，或传真至我会。</w:t>
      </w:r>
      <w:r w:rsidRPr="00351746">
        <w:rPr>
          <w:rFonts w:ascii="仿宋_GB2312" w:eastAsia="仿宋_GB2312" w:hint="eastAsia"/>
          <w:sz w:val="32"/>
          <w:szCs w:val="32"/>
        </w:rPr>
        <w:t> </w:t>
      </w:r>
    </w:p>
    <w:p w:rsidR="000F7F2D" w:rsidRPr="00351746" w:rsidRDefault="000F7F2D" w:rsidP="000F7F2D">
      <w:pPr>
        <w:pStyle w:val="a4"/>
        <w:shd w:val="clear" w:color="auto" w:fill="FFFFFF"/>
        <w:wordWrap w:val="0"/>
        <w:spacing w:before="0" w:beforeAutospacing="0" w:after="0" w:afterAutospacing="0"/>
        <w:rPr>
          <w:rFonts w:ascii="仿宋_GB2312" w:eastAsia="仿宋_GB2312" w:hAnsi="仿宋"/>
          <w:sz w:val="32"/>
          <w:szCs w:val="32"/>
        </w:rPr>
      </w:pPr>
      <w:r w:rsidRPr="00351746">
        <w:rPr>
          <w:rFonts w:ascii="仿宋_GB2312" w:eastAsia="仿宋_GB2312" w:hAnsi="仿宋" w:hint="eastAsia"/>
          <w:sz w:val="32"/>
          <w:szCs w:val="32"/>
        </w:rPr>
        <w:t xml:space="preserve">    联系人：顾冬雪</w:t>
      </w:r>
      <w:r w:rsidR="00240386">
        <w:rPr>
          <w:rFonts w:ascii="仿宋_GB2312" w:eastAsia="仿宋_GB2312" w:hAnsi="仿宋" w:hint="eastAsia"/>
          <w:sz w:val="32"/>
          <w:szCs w:val="32"/>
        </w:rPr>
        <w:t xml:space="preserve">  </w:t>
      </w:r>
      <w:proofErr w:type="gramStart"/>
      <w:r w:rsidR="00240386" w:rsidRPr="00351746">
        <w:rPr>
          <w:rFonts w:ascii="仿宋_GB2312" w:eastAsia="仿宋_GB2312" w:hAnsi="仿宋" w:hint="eastAsia"/>
          <w:sz w:val="32"/>
          <w:szCs w:val="32"/>
        </w:rPr>
        <w:t>吴涵冰</w:t>
      </w:r>
      <w:proofErr w:type="gramEnd"/>
      <w:r w:rsidRPr="00351746">
        <w:rPr>
          <w:rFonts w:ascii="仿宋_GB2312" w:eastAsia="仿宋_GB2312" w:hint="eastAsia"/>
          <w:sz w:val="32"/>
          <w:szCs w:val="32"/>
        </w:rPr>
        <w:t> </w:t>
      </w:r>
      <w:r w:rsidRPr="00351746">
        <w:rPr>
          <w:rFonts w:ascii="仿宋_GB2312" w:eastAsia="仿宋_GB2312" w:hAnsi="仿宋" w:hint="eastAsia"/>
          <w:sz w:val="32"/>
          <w:szCs w:val="32"/>
        </w:rPr>
        <w:t xml:space="preserve">陈红博  </w:t>
      </w:r>
    </w:p>
    <w:p w:rsidR="000F7F2D" w:rsidRPr="00351746" w:rsidRDefault="000F7F2D" w:rsidP="000F7F2D">
      <w:pPr>
        <w:pStyle w:val="a4"/>
        <w:shd w:val="clear" w:color="auto" w:fill="FFFFFF"/>
        <w:wordWrap w:val="0"/>
        <w:spacing w:before="0" w:beforeAutospacing="0" w:after="0" w:afterAutospacing="0"/>
        <w:rPr>
          <w:rFonts w:ascii="仿宋_GB2312" w:eastAsia="仿宋_GB2312" w:hAnsi="仿宋"/>
          <w:sz w:val="32"/>
          <w:szCs w:val="32"/>
        </w:rPr>
      </w:pPr>
      <w:r w:rsidRPr="00351746">
        <w:rPr>
          <w:rFonts w:ascii="仿宋_GB2312" w:eastAsia="仿宋_GB2312" w:hAnsi="仿宋" w:hint="eastAsia"/>
          <w:sz w:val="32"/>
          <w:szCs w:val="32"/>
        </w:rPr>
        <w:t xml:space="preserve">    电</w:t>
      </w:r>
      <w:r w:rsidR="00DE2C54">
        <w:rPr>
          <w:rFonts w:ascii="仿宋_GB2312" w:eastAsia="仿宋_GB2312" w:hint="eastAsia"/>
          <w:sz w:val="32"/>
          <w:szCs w:val="32"/>
        </w:rPr>
        <w:t> </w:t>
      </w:r>
      <w:r w:rsidRPr="00351746">
        <w:rPr>
          <w:rFonts w:ascii="仿宋_GB2312" w:eastAsia="仿宋_GB2312" w:hAnsi="仿宋" w:hint="eastAsia"/>
          <w:sz w:val="32"/>
          <w:szCs w:val="32"/>
        </w:rPr>
        <w:t>话：010-57811790</w:t>
      </w:r>
      <w:proofErr w:type="gramStart"/>
      <w:r w:rsidRPr="00351746">
        <w:rPr>
          <w:rFonts w:ascii="仿宋_GB2312" w:eastAsia="仿宋_GB2312" w:hint="eastAsia"/>
          <w:sz w:val="32"/>
          <w:szCs w:val="32"/>
        </w:rPr>
        <w:t>  </w:t>
      </w:r>
      <w:r w:rsidRPr="00351746">
        <w:rPr>
          <w:rFonts w:ascii="仿宋_GB2312" w:eastAsia="仿宋_GB2312" w:hAnsi="仿宋" w:hint="eastAsia"/>
          <w:sz w:val="32"/>
          <w:szCs w:val="32"/>
        </w:rPr>
        <w:t>57811792</w:t>
      </w:r>
      <w:proofErr w:type="gramEnd"/>
    </w:p>
    <w:p w:rsidR="000F7F2D" w:rsidRPr="00351746" w:rsidRDefault="000F7F2D" w:rsidP="000F7F2D">
      <w:pPr>
        <w:pStyle w:val="a4"/>
        <w:shd w:val="clear" w:color="auto" w:fill="FFFFFF"/>
        <w:wordWrap w:val="0"/>
        <w:spacing w:before="0" w:beforeAutospacing="0" w:after="0" w:afterAutospacing="0"/>
        <w:rPr>
          <w:rFonts w:ascii="仿宋_GB2312" w:eastAsia="仿宋_GB2312" w:hAnsi="仿宋"/>
          <w:sz w:val="32"/>
          <w:szCs w:val="32"/>
        </w:rPr>
      </w:pPr>
      <w:r w:rsidRPr="00351746">
        <w:rPr>
          <w:rFonts w:ascii="仿宋_GB2312" w:eastAsia="仿宋_GB2312" w:hAnsi="仿宋" w:hint="eastAsia"/>
          <w:sz w:val="32"/>
          <w:szCs w:val="32"/>
        </w:rPr>
        <w:lastRenderedPageBreak/>
        <w:t xml:space="preserve">    传</w:t>
      </w:r>
      <w:r w:rsidR="00DE2C54">
        <w:rPr>
          <w:rFonts w:ascii="仿宋_GB2312" w:eastAsia="仿宋_GB2312" w:hint="eastAsia"/>
          <w:sz w:val="32"/>
          <w:szCs w:val="32"/>
        </w:rPr>
        <w:t> </w:t>
      </w:r>
      <w:r w:rsidRPr="00351746">
        <w:rPr>
          <w:rFonts w:ascii="仿宋_GB2312" w:eastAsia="仿宋_GB2312" w:hAnsi="仿宋" w:hint="eastAsia"/>
          <w:sz w:val="32"/>
          <w:szCs w:val="32"/>
        </w:rPr>
        <w:t>真：010-57811793</w:t>
      </w:r>
    </w:p>
    <w:p w:rsidR="000F7F2D" w:rsidRPr="00351746" w:rsidRDefault="000F7F2D" w:rsidP="000F7F2D">
      <w:pPr>
        <w:pStyle w:val="a4"/>
        <w:shd w:val="clear" w:color="auto" w:fill="FFFFFF"/>
        <w:wordWrap w:val="0"/>
        <w:spacing w:before="0" w:beforeAutospacing="0" w:after="0" w:afterAutospacing="0"/>
        <w:rPr>
          <w:rFonts w:ascii="仿宋_GB2312" w:eastAsia="仿宋_GB2312" w:hAnsi="仿宋"/>
          <w:sz w:val="32"/>
          <w:szCs w:val="32"/>
        </w:rPr>
      </w:pPr>
      <w:r w:rsidRPr="00351746">
        <w:rPr>
          <w:rFonts w:ascii="仿宋_GB2312" w:eastAsia="仿宋_GB2312" w:hAnsi="仿宋" w:hint="eastAsia"/>
          <w:sz w:val="32"/>
          <w:szCs w:val="32"/>
        </w:rPr>
        <w:t xml:space="preserve">    网</w:t>
      </w:r>
      <w:r w:rsidR="00DE2C54">
        <w:rPr>
          <w:rFonts w:ascii="仿宋_GB2312" w:eastAsia="仿宋_GB2312" w:hint="eastAsia"/>
          <w:sz w:val="32"/>
          <w:szCs w:val="32"/>
        </w:rPr>
        <w:t> </w:t>
      </w:r>
      <w:r w:rsidRPr="00351746">
        <w:rPr>
          <w:rFonts w:ascii="仿宋_GB2312" w:eastAsia="仿宋_GB2312" w:hAnsi="仿宋" w:hint="eastAsia"/>
          <w:sz w:val="32"/>
          <w:szCs w:val="32"/>
        </w:rPr>
        <w:t xml:space="preserve">址：中国建筑劳务管理网 </w:t>
      </w:r>
      <w:r w:rsidR="00351746">
        <w:rPr>
          <w:rFonts w:ascii="仿宋_GB2312" w:eastAsia="仿宋_GB2312" w:hAnsi="仿宋" w:hint="eastAsia"/>
          <w:sz w:val="32"/>
          <w:szCs w:val="32"/>
        </w:rPr>
        <w:t>（</w:t>
      </w:r>
      <w:r w:rsidRPr="00351746">
        <w:rPr>
          <w:rFonts w:ascii="仿宋_GB2312" w:eastAsia="仿宋_GB2312" w:hAnsi="仿宋" w:hint="eastAsia"/>
          <w:sz w:val="32"/>
          <w:szCs w:val="32"/>
        </w:rPr>
        <w:t>http://www.jzlw.org</w:t>
      </w:r>
      <w:r w:rsidR="00351746">
        <w:rPr>
          <w:rFonts w:ascii="仿宋_GB2312" w:eastAsia="仿宋_GB2312" w:hAnsi="仿宋" w:hint="eastAsia"/>
          <w:sz w:val="32"/>
          <w:szCs w:val="32"/>
        </w:rPr>
        <w:t>）</w:t>
      </w:r>
    </w:p>
    <w:p w:rsidR="00DA2634" w:rsidRPr="00351746" w:rsidRDefault="000F7F2D" w:rsidP="000F7F2D">
      <w:pPr>
        <w:pStyle w:val="a4"/>
        <w:shd w:val="clear" w:color="auto" w:fill="FFFFFF"/>
        <w:wordWrap w:val="0"/>
        <w:spacing w:before="0" w:beforeAutospacing="0" w:after="0" w:afterAutospacing="0"/>
        <w:rPr>
          <w:rFonts w:ascii="仿宋_GB2312" w:eastAsia="仿宋_GB2312" w:hAnsi="仿宋"/>
          <w:sz w:val="32"/>
          <w:szCs w:val="32"/>
        </w:rPr>
      </w:pPr>
      <w:r w:rsidRPr="00351746">
        <w:rPr>
          <w:rFonts w:ascii="仿宋_GB2312" w:eastAsia="仿宋_GB2312" w:hAnsi="仿宋" w:hint="eastAsia"/>
          <w:sz w:val="32"/>
          <w:szCs w:val="32"/>
        </w:rPr>
        <w:t xml:space="preserve">   </w:t>
      </w:r>
    </w:p>
    <w:p w:rsidR="00DA2634" w:rsidRPr="00351746" w:rsidRDefault="00DA2634" w:rsidP="000F7F2D">
      <w:pPr>
        <w:pStyle w:val="a4"/>
        <w:shd w:val="clear" w:color="auto" w:fill="FFFFFF"/>
        <w:wordWrap w:val="0"/>
        <w:spacing w:before="0" w:beforeAutospacing="0" w:after="0" w:afterAutospacing="0"/>
        <w:rPr>
          <w:rFonts w:ascii="仿宋_GB2312" w:eastAsia="仿宋_GB2312" w:hAnsi="仿宋"/>
          <w:sz w:val="32"/>
          <w:szCs w:val="32"/>
        </w:rPr>
      </w:pPr>
      <w:r w:rsidRPr="00351746">
        <w:rPr>
          <w:rFonts w:ascii="仿宋_GB2312" w:eastAsia="仿宋_GB2312" w:hAnsi="仿宋" w:hint="eastAsia"/>
          <w:sz w:val="32"/>
          <w:szCs w:val="32"/>
        </w:rPr>
        <w:t xml:space="preserve">  </w:t>
      </w:r>
      <w:r w:rsidR="00351746">
        <w:rPr>
          <w:rFonts w:ascii="仿宋_GB2312" w:eastAsia="仿宋_GB2312" w:hAnsi="仿宋"/>
          <w:sz w:val="32"/>
          <w:szCs w:val="32"/>
        </w:rPr>
        <w:t xml:space="preserve"> </w:t>
      </w:r>
      <w:r w:rsidR="000F7F2D" w:rsidRPr="00351746">
        <w:rPr>
          <w:rFonts w:ascii="仿宋_GB2312" w:eastAsia="仿宋_GB2312" w:hAnsi="仿宋" w:hint="eastAsia"/>
          <w:sz w:val="32"/>
          <w:szCs w:val="32"/>
        </w:rPr>
        <w:t xml:space="preserve"> 附</w:t>
      </w:r>
      <w:r w:rsidR="000F7F2D" w:rsidRPr="00351746">
        <w:rPr>
          <w:rFonts w:ascii="仿宋_GB2312" w:eastAsia="仿宋_GB2312" w:hint="eastAsia"/>
          <w:sz w:val="32"/>
          <w:szCs w:val="32"/>
        </w:rPr>
        <w:t> </w:t>
      </w:r>
      <w:r w:rsidR="000F7F2D" w:rsidRPr="00351746">
        <w:rPr>
          <w:rFonts w:ascii="仿宋_GB2312" w:eastAsia="仿宋_GB2312" w:hAnsi="仿宋" w:hint="eastAsia"/>
          <w:sz w:val="32"/>
          <w:szCs w:val="32"/>
        </w:rPr>
        <w:t>件：</w:t>
      </w:r>
    </w:p>
    <w:p w:rsidR="000F7F2D" w:rsidRPr="00351746" w:rsidRDefault="00DA2634" w:rsidP="000F7F2D">
      <w:pPr>
        <w:pStyle w:val="a4"/>
        <w:shd w:val="clear" w:color="auto" w:fill="FFFFFF"/>
        <w:wordWrap w:val="0"/>
        <w:spacing w:before="0" w:beforeAutospacing="0" w:after="0" w:afterAutospacing="0"/>
        <w:rPr>
          <w:rFonts w:ascii="仿宋_GB2312" w:eastAsia="仿宋_GB2312" w:hAnsi="仿宋"/>
          <w:sz w:val="32"/>
          <w:szCs w:val="32"/>
        </w:rPr>
      </w:pPr>
      <w:r w:rsidRPr="00351746">
        <w:rPr>
          <w:rFonts w:ascii="仿宋_GB2312" w:eastAsia="仿宋_GB2312" w:hAnsi="仿宋" w:hint="eastAsia"/>
          <w:sz w:val="32"/>
          <w:szCs w:val="32"/>
        </w:rPr>
        <w:t xml:space="preserve">    1、</w:t>
      </w:r>
      <w:r w:rsidR="000F7F2D" w:rsidRPr="00351746">
        <w:rPr>
          <w:rFonts w:ascii="仿宋_GB2312" w:eastAsia="仿宋_GB2312" w:hAnsi="仿宋" w:hint="eastAsia"/>
          <w:sz w:val="32"/>
          <w:szCs w:val="32"/>
        </w:rPr>
        <w:t>第七届全国建筑企业经营和劳务管理交流会反馈表</w:t>
      </w:r>
    </w:p>
    <w:p w:rsidR="000F7F2D" w:rsidRPr="00351746" w:rsidRDefault="00DA2634" w:rsidP="000F7F2D">
      <w:pPr>
        <w:pStyle w:val="a4"/>
        <w:shd w:val="clear" w:color="auto" w:fill="FFFFFF"/>
        <w:spacing w:before="0" w:beforeAutospacing="0" w:after="0" w:afterAutospacing="0" w:line="375" w:lineRule="atLeast"/>
        <w:rPr>
          <w:rFonts w:ascii="仿宋_GB2312" w:eastAsia="仿宋_GB2312" w:hAnsi="仿宋"/>
          <w:sz w:val="32"/>
          <w:szCs w:val="32"/>
        </w:rPr>
      </w:pPr>
      <w:r w:rsidRPr="00351746">
        <w:rPr>
          <w:rFonts w:ascii="仿宋_GB2312" w:eastAsia="仿宋_GB2312" w:hAnsi="仿宋" w:hint="eastAsia"/>
          <w:sz w:val="32"/>
          <w:szCs w:val="32"/>
        </w:rPr>
        <w:t xml:space="preserve">    2、酒店交通线路</w:t>
      </w:r>
    </w:p>
    <w:p w:rsidR="00DA2634" w:rsidRPr="00351746" w:rsidRDefault="00DA2634" w:rsidP="000F7F2D">
      <w:pPr>
        <w:pStyle w:val="a4"/>
        <w:shd w:val="clear" w:color="auto" w:fill="FFFFFF"/>
        <w:spacing w:before="0" w:beforeAutospacing="0" w:after="0" w:afterAutospacing="0" w:line="375" w:lineRule="atLeast"/>
        <w:rPr>
          <w:rFonts w:ascii="仿宋_GB2312" w:eastAsia="仿宋_GB2312" w:hAnsi="仿宋"/>
          <w:sz w:val="32"/>
          <w:szCs w:val="32"/>
        </w:rPr>
      </w:pPr>
    </w:p>
    <w:p w:rsidR="000F7F2D" w:rsidRDefault="000F7F2D" w:rsidP="000F7F2D">
      <w:pPr>
        <w:pStyle w:val="a4"/>
        <w:shd w:val="clear" w:color="auto" w:fill="FFFFFF"/>
        <w:spacing w:before="0" w:beforeAutospacing="0" w:after="0" w:afterAutospacing="0" w:line="375" w:lineRule="atLeast"/>
        <w:jc w:val="center"/>
        <w:rPr>
          <w:rFonts w:ascii="仿宋_GB2312" w:eastAsia="仿宋_GB2312" w:hAnsi="仿宋"/>
          <w:sz w:val="32"/>
          <w:szCs w:val="32"/>
        </w:rPr>
      </w:pPr>
    </w:p>
    <w:p w:rsidR="009A2450" w:rsidRDefault="009A2450" w:rsidP="000F7F2D">
      <w:pPr>
        <w:pStyle w:val="a4"/>
        <w:shd w:val="clear" w:color="auto" w:fill="FFFFFF"/>
        <w:spacing w:before="0" w:beforeAutospacing="0" w:after="0" w:afterAutospacing="0" w:line="375" w:lineRule="atLeast"/>
        <w:jc w:val="center"/>
        <w:rPr>
          <w:rFonts w:ascii="仿宋_GB2312" w:eastAsia="仿宋_GB2312" w:hAnsi="仿宋"/>
          <w:sz w:val="32"/>
          <w:szCs w:val="32"/>
        </w:rPr>
      </w:pPr>
    </w:p>
    <w:p w:rsidR="00240386" w:rsidRDefault="00240386" w:rsidP="000F7F2D">
      <w:pPr>
        <w:pStyle w:val="a4"/>
        <w:shd w:val="clear" w:color="auto" w:fill="FFFFFF"/>
        <w:spacing w:before="0" w:beforeAutospacing="0" w:after="0" w:afterAutospacing="0" w:line="375" w:lineRule="atLeast"/>
        <w:jc w:val="center"/>
        <w:rPr>
          <w:rFonts w:ascii="仿宋_GB2312" w:eastAsia="仿宋_GB2312" w:hAnsi="仿宋"/>
          <w:sz w:val="32"/>
          <w:szCs w:val="32"/>
        </w:rPr>
      </w:pPr>
    </w:p>
    <w:p w:rsidR="00240386" w:rsidRDefault="00240386" w:rsidP="000F7F2D">
      <w:pPr>
        <w:pStyle w:val="a4"/>
        <w:shd w:val="clear" w:color="auto" w:fill="FFFFFF"/>
        <w:spacing w:before="0" w:beforeAutospacing="0" w:after="0" w:afterAutospacing="0" w:line="375" w:lineRule="atLeast"/>
        <w:jc w:val="center"/>
        <w:rPr>
          <w:rFonts w:ascii="仿宋_GB2312" w:eastAsia="仿宋_GB2312" w:hAnsi="仿宋"/>
          <w:sz w:val="32"/>
          <w:szCs w:val="32"/>
        </w:rPr>
      </w:pPr>
    </w:p>
    <w:p w:rsidR="00461C51" w:rsidRPr="00351746" w:rsidRDefault="00461C51" w:rsidP="000F7F2D">
      <w:pPr>
        <w:pStyle w:val="a4"/>
        <w:shd w:val="clear" w:color="auto" w:fill="FFFFFF"/>
        <w:spacing w:before="0" w:beforeAutospacing="0" w:after="0" w:afterAutospacing="0" w:line="375" w:lineRule="atLeast"/>
        <w:jc w:val="center"/>
        <w:rPr>
          <w:rFonts w:ascii="仿宋_GB2312" w:eastAsia="仿宋_GB2312" w:hAnsi="仿宋"/>
          <w:sz w:val="32"/>
          <w:szCs w:val="32"/>
        </w:rPr>
      </w:pPr>
    </w:p>
    <w:p w:rsidR="000F7F2D" w:rsidRPr="00351746" w:rsidRDefault="000F7F2D" w:rsidP="00234CF5">
      <w:pPr>
        <w:pStyle w:val="a4"/>
        <w:shd w:val="clear" w:color="auto" w:fill="FFFFFF"/>
        <w:spacing w:before="0" w:beforeAutospacing="0" w:after="0" w:afterAutospacing="0" w:line="375" w:lineRule="atLeast"/>
        <w:rPr>
          <w:rFonts w:ascii="仿宋_GB2312" w:eastAsia="仿宋_GB2312" w:hAnsi="仿宋"/>
          <w:sz w:val="32"/>
          <w:szCs w:val="32"/>
        </w:rPr>
      </w:pPr>
      <w:r w:rsidRPr="00351746">
        <w:rPr>
          <w:rFonts w:ascii="仿宋_GB2312" w:eastAsia="仿宋_GB2312" w:hAnsi="仿宋" w:hint="eastAsia"/>
          <w:sz w:val="32"/>
          <w:szCs w:val="32"/>
        </w:rPr>
        <w:br/>
        <w:t xml:space="preserve">    </w:t>
      </w:r>
      <w:r w:rsidR="009A2450">
        <w:rPr>
          <w:rFonts w:ascii="仿宋_GB2312" w:eastAsia="仿宋_GB2312" w:hAnsi="仿宋"/>
          <w:sz w:val="32"/>
          <w:szCs w:val="32"/>
        </w:rPr>
        <w:t xml:space="preserve">         </w:t>
      </w:r>
      <w:r w:rsidR="00192105">
        <w:rPr>
          <w:rFonts w:ascii="仿宋_GB2312" w:eastAsia="仿宋_GB2312" w:hAnsi="仿宋"/>
          <w:sz w:val="32"/>
          <w:szCs w:val="32"/>
        </w:rPr>
        <w:t xml:space="preserve">       </w:t>
      </w:r>
      <w:r w:rsidR="009A2450">
        <w:rPr>
          <w:rFonts w:ascii="仿宋_GB2312" w:eastAsia="仿宋_GB2312" w:hAnsi="仿宋"/>
          <w:sz w:val="32"/>
          <w:szCs w:val="32"/>
        </w:rPr>
        <w:t xml:space="preserve">  </w:t>
      </w:r>
      <w:r w:rsidR="00B80C2D">
        <w:rPr>
          <w:rFonts w:ascii="仿宋_GB2312" w:eastAsia="仿宋_GB2312" w:hAnsi="仿宋"/>
          <w:sz w:val="32"/>
          <w:szCs w:val="32"/>
        </w:rPr>
        <w:t xml:space="preserve">    </w:t>
      </w:r>
      <w:r w:rsidR="009A2450">
        <w:rPr>
          <w:rFonts w:ascii="仿宋_GB2312" w:eastAsia="仿宋_GB2312" w:hAnsi="仿宋"/>
          <w:sz w:val="32"/>
          <w:szCs w:val="32"/>
        </w:rPr>
        <w:t xml:space="preserve">    </w:t>
      </w:r>
      <w:r w:rsidRPr="00351746">
        <w:rPr>
          <w:rFonts w:ascii="仿宋_GB2312" w:eastAsia="仿宋_GB2312" w:hAnsi="仿宋" w:hint="eastAsia"/>
          <w:sz w:val="32"/>
          <w:szCs w:val="32"/>
        </w:rPr>
        <w:t xml:space="preserve"> 2017年</w:t>
      </w:r>
      <w:r w:rsidR="00C22B59">
        <w:rPr>
          <w:rFonts w:ascii="仿宋_GB2312" w:eastAsia="仿宋_GB2312" w:hAnsi="仿宋" w:hint="eastAsia"/>
          <w:sz w:val="32"/>
          <w:szCs w:val="32"/>
        </w:rPr>
        <w:t>9</w:t>
      </w:r>
      <w:r w:rsidRPr="00351746">
        <w:rPr>
          <w:rFonts w:ascii="仿宋_GB2312" w:eastAsia="仿宋_GB2312" w:hAnsi="仿宋" w:hint="eastAsia"/>
          <w:sz w:val="32"/>
          <w:szCs w:val="32"/>
        </w:rPr>
        <w:t>月</w:t>
      </w:r>
      <w:r w:rsidR="00C22B59">
        <w:rPr>
          <w:rFonts w:ascii="仿宋_GB2312" w:eastAsia="仿宋_GB2312" w:hAnsi="仿宋" w:hint="eastAsia"/>
          <w:sz w:val="32"/>
          <w:szCs w:val="32"/>
        </w:rPr>
        <w:t>6</w:t>
      </w:r>
      <w:r w:rsidR="00DA2634" w:rsidRPr="00351746">
        <w:rPr>
          <w:rFonts w:ascii="仿宋_GB2312" w:eastAsia="仿宋_GB2312" w:hAnsi="仿宋" w:hint="eastAsia"/>
          <w:sz w:val="32"/>
          <w:szCs w:val="32"/>
        </w:rPr>
        <w:t>日</w:t>
      </w:r>
    </w:p>
    <w:p w:rsidR="000F7F2D" w:rsidRPr="00351746" w:rsidRDefault="000F7F2D" w:rsidP="000F7F2D">
      <w:pPr>
        <w:rPr>
          <w:rFonts w:ascii="仿宋_GB2312" w:eastAsia="仿宋_GB2312" w:hAnsi="仿宋"/>
          <w:sz w:val="32"/>
          <w:szCs w:val="32"/>
        </w:rPr>
      </w:pPr>
    </w:p>
    <w:p w:rsidR="00AC40CD" w:rsidRDefault="00AC40CD"/>
    <w:p w:rsidR="00AC40CD" w:rsidRPr="00AC40CD" w:rsidRDefault="00AC40CD" w:rsidP="00AC40CD"/>
    <w:p w:rsidR="00AC40CD" w:rsidRPr="00AC40CD" w:rsidRDefault="00AC40CD" w:rsidP="00AC40CD"/>
    <w:p w:rsidR="00AC40CD" w:rsidRDefault="00AC40CD" w:rsidP="00AC40CD"/>
    <w:p w:rsidR="00192105" w:rsidRDefault="00192105" w:rsidP="00AC40CD"/>
    <w:p w:rsidR="00192105" w:rsidRDefault="00192105" w:rsidP="00AC40CD"/>
    <w:p w:rsidR="00240386" w:rsidRDefault="00240386" w:rsidP="00AC40CD"/>
    <w:p w:rsidR="00240386" w:rsidRDefault="00240386" w:rsidP="00AC40CD"/>
    <w:p w:rsidR="00240386" w:rsidRDefault="00240386" w:rsidP="00AC40CD"/>
    <w:p w:rsidR="00234CF5" w:rsidRDefault="00234CF5" w:rsidP="00AC40CD"/>
    <w:p w:rsidR="00234CF5" w:rsidRDefault="00234CF5" w:rsidP="00AC40CD"/>
    <w:p w:rsidR="00240386" w:rsidRPr="00AC40CD" w:rsidRDefault="00240386" w:rsidP="00AC40CD"/>
    <w:p w:rsidR="00AC40CD" w:rsidRPr="00BD269F" w:rsidRDefault="00AC40CD" w:rsidP="00BD269F">
      <w:pPr>
        <w:tabs>
          <w:tab w:val="left" w:pos="1095"/>
        </w:tabs>
      </w:pPr>
      <w:r>
        <w:rPr>
          <w:rFonts w:ascii="仿宋_GB2312" w:eastAsia="仿宋_GB2312" w:hAnsi="仿宋_GB2312" w:cs="Times New Roman" w:hint="eastAsia"/>
          <w:sz w:val="32"/>
          <w:szCs w:val="32"/>
        </w:rPr>
        <w:lastRenderedPageBreak/>
        <w:t>附件1：</w:t>
      </w:r>
    </w:p>
    <w:p w:rsidR="00AC40CD" w:rsidRPr="00461C51" w:rsidRDefault="00461C51" w:rsidP="00AC40CD">
      <w:pPr>
        <w:snapToGrid w:val="0"/>
        <w:spacing w:beforeLines="100" w:before="312" w:afterLines="150" w:after="468" w:line="600" w:lineRule="exact"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 w:rsidRPr="00461C51">
        <w:rPr>
          <w:rFonts w:ascii="华文中宋" w:eastAsia="华文中宋" w:hAnsi="华文中宋" w:hint="eastAsia"/>
          <w:sz w:val="36"/>
          <w:szCs w:val="36"/>
        </w:rPr>
        <w:t>第七届全国建筑企业经营和劳务管理交流会反馈表</w:t>
      </w:r>
    </w:p>
    <w:tbl>
      <w:tblPr>
        <w:tblW w:w="8353" w:type="dxa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531"/>
        <w:gridCol w:w="322"/>
        <w:gridCol w:w="1169"/>
        <w:gridCol w:w="1643"/>
        <w:gridCol w:w="836"/>
        <w:gridCol w:w="220"/>
        <w:gridCol w:w="2210"/>
      </w:tblGrid>
      <w:tr w:rsidR="00AC40CD" w:rsidTr="00C22B59"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D" w:rsidRDefault="00AC40CD" w:rsidP="007A1D22">
            <w:pPr>
              <w:pStyle w:val="a6"/>
              <w:spacing w:line="520" w:lineRule="exact"/>
              <w:rPr>
                <w:rFonts w:ascii="仿宋_GB2312" w:eastAsia="仿宋_GB2312"/>
                <w:b w:val="0"/>
                <w:bCs w:val="0"/>
                <w:sz w:val="28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8"/>
              </w:rPr>
              <w:t>单位名称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D" w:rsidRDefault="00AC40CD" w:rsidP="007A1D22">
            <w:pPr>
              <w:pStyle w:val="a6"/>
              <w:spacing w:line="520" w:lineRule="exact"/>
              <w:rPr>
                <w:rFonts w:ascii="仿宋_GB2312" w:eastAsia="仿宋_GB2312"/>
                <w:b w:val="0"/>
                <w:bCs w:val="0"/>
                <w:sz w:val="28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D" w:rsidRDefault="00AC40CD" w:rsidP="007A1D22">
            <w:pPr>
              <w:pStyle w:val="a6"/>
              <w:spacing w:line="520" w:lineRule="exact"/>
              <w:rPr>
                <w:rFonts w:ascii="仿宋_GB2312" w:eastAsia="仿宋_GB2312"/>
                <w:b w:val="0"/>
                <w:bCs w:val="0"/>
                <w:sz w:val="28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8"/>
              </w:rPr>
              <w:t>邮编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D" w:rsidRDefault="00AC40CD" w:rsidP="007A1D22">
            <w:pPr>
              <w:pStyle w:val="a6"/>
              <w:spacing w:line="520" w:lineRule="exact"/>
              <w:rPr>
                <w:rFonts w:ascii="仿宋_GB2312" w:eastAsia="仿宋_GB2312"/>
                <w:b w:val="0"/>
                <w:bCs w:val="0"/>
                <w:sz w:val="28"/>
              </w:rPr>
            </w:pPr>
          </w:p>
        </w:tc>
      </w:tr>
      <w:tr w:rsidR="00C22B59" w:rsidTr="00C22B59"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59" w:rsidRDefault="00C22B59" w:rsidP="00C22B59">
            <w:pPr>
              <w:pStyle w:val="a6"/>
              <w:spacing w:line="520" w:lineRule="exact"/>
              <w:jc w:val="both"/>
              <w:rPr>
                <w:rFonts w:ascii="仿宋_GB2312" w:eastAsia="仿宋_GB2312"/>
                <w:b w:val="0"/>
                <w:bCs w:val="0"/>
                <w:sz w:val="28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8"/>
              </w:rPr>
              <w:t>纳税人</w:t>
            </w:r>
            <w:r>
              <w:rPr>
                <w:rFonts w:ascii="仿宋_GB2312" w:eastAsia="仿宋_GB2312"/>
                <w:b w:val="0"/>
                <w:bCs w:val="0"/>
                <w:sz w:val="28"/>
              </w:rPr>
              <w:t>识别号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59" w:rsidRDefault="00C22B59" w:rsidP="00C22B59">
            <w:pPr>
              <w:pStyle w:val="a6"/>
              <w:spacing w:line="520" w:lineRule="exact"/>
              <w:rPr>
                <w:rFonts w:ascii="仿宋_GB2312" w:eastAsia="仿宋_GB2312"/>
                <w:b w:val="0"/>
                <w:bCs w:val="0"/>
                <w:sz w:val="28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59" w:rsidRDefault="00C22B59" w:rsidP="00C22B59">
            <w:pPr>
              <w:pStyle w:val="a6"/>
              <w:spacing w:line="520" w:lineRule="exact"/>
              <w:rPr>
                <w:rFonts w:ascii="仿宋_GB2312" w:eastAsia="仿宋_GB2312"/>
                <w:b w:val="0"/>
                <w:bCs w:val="0"/>
                <w:sz w:val="28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8"/>
              </w:rPr>
              <w:t>传真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59" w:rsidRDefault="00C22B59" w:rsidP="00C22B59">
            <w:pPr>
              <w:pStyle w:val="a6"/>
              <w:spacing w:line="520" w:lineRule="exact"/>
              <w:rPr>
                <w:rFonts w:ascii="仿宋_GB2312" w:eastAsia="仿宋_GB2312"/>
                <w:b w:val="0"/>
                <w:bCs w:val="0"/>
                <w:sz w:val="28"/>
              </w:rPr>
            </w:pPr>
          </w:p>
        </w:tc>
      </w:tr>
      <w:tr w:rsidR="00C22B59" w:rsidTr="00C22B59"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59" w:rsidRDefault="00C22B59" w:rsidP="00C22B59">
            <w:pPr>
              <w:pStyle w:val="a6"/>
              <w:spacing w:line="520" w:lineRule="exact"/>
              <w:rPr>
                <w:rFonts w:ascii="仿宋_GB2312" w:eastAsia="仿宋_GB2312"/>
                <w:b w:val="0"/>
                <w:bCs w:val="0"/>
                <w:sz w:val="28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8"/>
              </w:rPr>
              <w:t>联系电话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59" w:rsidRDefault="00C22B59" w:rsidP="00C22B59">
            <w:pPr>
              <w:pStyle w:val="a6"/>
              <w:spacing w:line="520" w:lineRule="exact"/>
              <w:rPr>
                <w:rFonts w:ascii="仿宋_GB2312" w:eastAsia="仿宋_GB2312"/>
                <w:b w:val="0"/>
                <w:bCs w:val="0"/>
                <w:sz w:val="28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59" w:rsidRDefault="00C22B59" w:rsidP="00C22B59">
            <w:pPr>
              <w:pStyle w:val="a6"/>
              <w:spacing w:line="520" w:lineRule="exact"/>
              <w:rPr>
                <w:rFonts w:ascii="仿宋_GB2312" w:eastAsia="仿宋_GB2312"/>
                <w:b w:val="0"/>
                <w:bCs w:val="0"/>
                <w:sz w:val="28"/>
              </w:rPr>
            </w:pPr>
            <w:r>
              <w:rPr>
                <w:rFonts w:ascii="仿宋_GB2312" w:eastAsia="仿宋_GB2312"/>
                <w:b w:val="0"/>
                <w:bCs w:val="0"/>
                <w:sz w:val="28"/>
              </w:rPr>
              <w:t>E-mail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59" w:rsidRDefault="00C22B59" w:rsidP="00C22B59">
            <w:pPr>
              <w:pStyle w:val="a6"/>
              <w:spacing w:line="520" w:lineRule="exact"/>
              <w:rPr>
                <w:rFonts w:ascii="仿宋_GB2312" w:eastAsia="仿宋_GB2312"/>
                <w:b w:val="0"/>
                <w:bCs w:val="0"/>
                <w:sz w:val="28"/>
              </w:rPr>
            </w:pPr>
          </w:p>
        </w:tc>
      </w:tr>
      <w:tr w:rsidR="00C22B59" w:rsidTr="00D11844"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59" w:rsidRDefault="00C22B59" w:rsidP="00C22B59">
            <w:pPr>
              <w:pStyle w:val="a6"/>
              <w:spacing w:line="520" w:lineRule="exact"/>
              <w:rPr>
                <w:rFonts w:ascii="仿宋_GB2312" w:eastAsia="仿宋_GB2312"/>
                <w:b w:val="0"/>
                <w:bCs w:val="0"/>
                <w:sz w:val="28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8"/>
              </w:rPr>
              <w:t>通讯地址</w:t>
            </w:r>
          </w:p>
        </w:tc>
        <w:tc>
          <w:tcPr>
            <w:tcW w:w="6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59" w:rsidRDefault="00C22B59" w:rsidP="00C22B59">
            <w:pPr>
              <w:pStyle w:val="a6"/>
              <w:spacing w:line="520" w:lineRule="exact"/>
              <w:rPr>
                <w:rFonts w:ascii="仿宋_GB2312" w:eastAsia="仿宋_GB2312"/>
                <w:b w:val="0"/>
                <w:bCs w:val="0"/>
                <w:sz w:val="28"/>
              </w:rPr>
            </w:pPr>
          </w:p>
        </w:tc>
      </w:tr>
      <w:tr w:rsidR="00C22B59" w:rsidTr="007A1D22">
        <w:tc>
          <w:tcPr>
            <w:tcW w:w="8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59" w:rsidRDefault="00C22B59" w:rsidP="00C22B59">
            <w:pPr>
              <w:pStyle w:val="a6"/>
              <w:spacing w:line="520" w:lineRule="exact"/>
              <w:rPr>
                <w:rFonts w:ascii="仿宋_GB2312" w:eastAsia="仿宋_GB2312"/>
                <w:b w:val="0"/>
                <w:bCs w:val="0"/>
                <w:sz w:val="28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8"/>
              </w:rPr>
              <w:t>参  会  人  员</w:t>
            </w:r>
          </w:p>
        </w:tc>
      </w:tr>
      <w:tr w:rsidR="00C22B59" w:rsidTr="007A1D22"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59" w:rsidRDefault="00C22B59" w:rsidP="00C22B59">
            <w:pPr>
              <w:pStyle w:val="a6"/>
              <w:spacing w:line="520" w:lineRule="exact"/>
              <w:rPr>
                <w:rFonts w:ascii="仿宋_GB2312" w:eastAsia="仿宋_GB2312"/>
                <w:b w:val="0"/>
                <w:bCs w:val="0"/>
                <w:sz w:val="28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8"/>
              </w:rPr>
              <w:t>姓  名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59" w:rsidRDefault="00C22B59" w:rsidP="00C22B59">
            <w:pPr>
              <w:pStyle w:val="a6"/>
              <w:spacing w:line="520" w:lineRule="exact"/>
              <w:rPr>
                <w:rFonts w:ascii="仿宋_GB2312" w:eastAsia="仿宋_GB2312"/>
                <w:b w:val="0"/>
                <w:bCs w:val="0"/>
                <w:sz w:val="28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8"/>
              </w:rPr>
              <w:t>性别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59" w:rsidRDefault="00C22B59" w:rsidP="00C22B59">
            <w:pPr>
              <w:pStyle w:val="a6"/>
              <w:spacing w:line="520" w:lineRule="exact"/>
              <w:rPr>
                <w:rFonts w:ascii="仿宋_GB2312" w:eastAsia="仿宋_GB2312"/>
                <w:b w:val="0"/>
                <w:bCs w:val="0"/>
                <w:sz w:val="28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8"/>
              </w:rPr>
              <w:t>职务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59" w:rsidRDefault="00C22B59" w:rsidP="00C22B59">
            <w:pPr>
              <w:pStyle w:val="a6"/>
              <w:spacing w:line="520" w:lineRule="exact"/>
              <w:rPr>
                <w:rFonts w:ascii="仿宋_GB2312" w:eastAsia="仿宋_GB2312"/>
                <w:b w:val="0"/>
                <w:bCs w:val="0"/>
                <w:sz w:val="28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8"/>
              </w:rPr>
              <w:t>电话（手机）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59" w:rsidRDefault="00C22B59" w:rsidP="00C22B59">
            <w:pPr>
              <w:pStyle w:val="a6"/>
              <w:spacing w:line="520" w:lineRule="exact"/>
              <w:rPr>
                <w:rFonts w:ascii="仿宋_GB2312" w:eastAsia="仿宋_GB2312"/>
                <w:b w:val="0"/>
                <w:bCs w:val="0"/>
                <w:sz w:val="28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8"/>
              </w:rPr>
              <w:t>住宿（单人或双人）</w:t>
            </w:r>
          </w:p>
        </w:tc>
      </w:tr>
      <w:tr w:rsidR="00C22B59" w:rsidTr="007A1D22"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59" w:rsidRDefault="00C22B59" w:rsidP="00C22B59">
            <w:pPr>
              <w:pStyle w:val="a6"/>
              <w:spacing w:line="520" w:lineRule="exact"/>
              <w:rPr>
                <w:rFonts w:ascii="仿宋_GB2312" w:eastAsia="仿宋_GB2312"/>
                <w:b w:val="0"/>
                <w:bCs w:val="0"/>
                <w:sz w:val="2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59" w:rsidRDefault="00C22B59" w:rsidP="00C22B59">
            <w:pPr>
              <w:pStyle w:val="a6"/>
              <w:spacing w:line="520" w:lineRule="exact"/>
              <w:rPr>
                <w:rFonts w:ascii="仿宋_GB2312" w:eastAsia="仿宋_GB2312"/>
                <w:b w:val="0"/>
                <w:bCs w:val="0"/>
                <w:sz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59" w:rsidRDefault="00C22B59" w:rsidP="00C22B59">
            <w:pPr>
              <w:pStyle w:val="a6"/>
              <w:spacing w:line="520" w:lineRule="exact"/>
              <w:rPr>
                <w:rFonts w:ascii="仿宋_GB2312" w:eastAsia="仿宋_GB2312"/>
                <w:b w:val="0"/>
                <w:bCs w:val="0"/>
                <w:sz w:val="28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59" w:rsidRDefault="00C22B59" w:rsidP="00C22B59">
            <w:pPr>
              <w:pStyle w:val="a6"/>
              <w:spacing w:line="520" w:lineRule="exact"/>
              <w:rPr>
                <w:rFonts w:ascii="仿宋_GB2312" w:eastAsia="仿宋_GB2312"/>
                <w:b w:val="0"/>
                <w:bCs w:val="0"/>
                <w:sz w:val="28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59" w:rsidRDefault="00C22B59" w:rsidP="00C22B59">
            <w:pPr>
              <w:pStyle w:val="a6"/>
              <w:spacing w:line="520" w:lineRule="exact"/>
              <w:rPr>
                <w:rFonts w:ascii="仿宋_GB2312" w:eastAsia="仿宋_GB2312"/>
                <w:b w:val="0"/>
                <w:bCs w:val="0"/>
                <w:sz w:val="28"/>
              </w:rPr>
            </w:pPr>
          </w:p>
        </w:tc>
      </w:tr>
      <w:tr w:rsidR="00C22B59" w:rsidTr="007A1D22"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59" w:rsidRDefault="00C22B59" w:rsidP="00C22B59">
            <w:pPr>
              <w:pStyle w:val="a6"/>
              <w:spacing w:line="520" w:lineRule="exact"/>
              <w:rPr>
                <w:rFonts w:ascii="仿宋_GB2312" w:eastAsia="仿宋_GB2312"/>
                <w:b w:val="0"/>
                <w:bCs w:val="0"/>
                <w:sz w:val="2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59" w:rsidRDefault="00C22B59" w:rsidP="00C22B59">
            <w:pPr>
              <w:pStyle w:val="a6"/>
              <w:spacing w:line="520" w:lineRule="exact"/>
              <w:rPr>
                <w:rFonts w:ascii="仿宋_GB2312" w:eastAsia="仿宋_GB2312"/>
                <w:b w:val="0"/>
                <w:bCs w:val="0"/>
                <w:sz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59" w:rsidRDefault="00C22B59" w:rsidP="00C22B59">
            <w:pPr>
              <w:pStyle w:val="a6"/>
              <w:spacing w:line="520" w:lineRule="exact"/>
              <w:rPr>
                <w:rFonts w:ascii="仿宋_GB2312" w:eastAsia="仿宋_GB2312"/>
                <w:b w:val="0"/>
                <w:bCs w:val="0"/>
                <w:sz w:val="28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59" w:rsidRDefault="00C22B59" w:rsidP="00C22B59">
            <w:pPr>
              <w:pStyle w:val="a6"/>
              <w:spacing w:line="520" w:lineRule="exact"/>
              <w:rPr>
                <w:rFonts w:ascii="仿宋_GB2312" w:eastAsia="仿宋_GB2312"/>
                <w:b w:val="0"/>
                <w:bCs w:val="0"/>
                <w:sz w:val="28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59" w:rsidRDefault="00C22B59" w:rsidP="00C22B59">
            <w:pPr>
              <w:pStyle w:val="a6"/>
              <w:spacing w:line="520" w:lineRule="exact"/>
              <w:rPr>
                <w:rFonts w:ascii="仿宋_GB2312" w:eastAsia="仿宋_GB2312"/>
                <w:b w:val="0"/>
                <w:bCs w:val="0"/>
                <w:sz w:val="28"/>
              </w:rPr>
            </w:pPr>
          </w:p>
        </w:tc>
      </w:tr>
      <w:tr w:rsidR="00C22B59" w:rsidTr="007A1D22"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59" w:rsidRDefault="00C22B59" w:rsidP="00C22B59">
            <w:pPr>
              <w:pStyle w:val="a6"/>
              <w:spacing w:line="520" w:lineRule="exact"/>
              <w:rPr>
                <w:rFonts w:ascii="仿宋_GB2312" w:eastAsia="仿宋_GB2312"/>
                <w:b w:val="0"/>
                <w:bCs w:val="0"/>
                <w:sz w:val="2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59" w:rsidRDefault="00C22B59" w:rsidP="00C22B59">
            <w:pPr>
              <w:pStyle w:val="a6"/>
              <w:spacing w:line="520" w:lineRule="exact"/>
              <w:rPr>
                <w:rFonts w:ascii="仿宋_GB2312" w:eastAsia="仿宋_GB2312"/>
                <w:b w:val="0"/>
                <w:bCs w:val="0"/>
                <w:sz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59" w:rsidRDefault="00C22B59" w:rsidP="00C22B59">
            <w:pPr>
              <w:pStyle w:val="a6"/>
              <w:spacing w:line="520" w:lineRule="exact"/>
              <w:rPr>
                <w:rFonts w:ascii="仿宋_GB2312" w:eastAsia="仿宋_GB2312"/>
                <w:b w:val="0"/>
                <w:bCs w:val="0"/>
                <w:sz w:val="28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59" w:rsidRDefault="00C22B59" w:rsidP="00C22B59">
            <w:pPr>
              <w:pStyle w:val="a6"/>
              <w:spacing w:line="520" w:lineRule="exact"/>
              <w:rPr>
                <w:rFonts w:ascii="仿宋_GB2312" w:eastAsia="仿宋_GB2312"/>
                <w:b w:val="0"/>
                <w:bCs w:val="0"/>
                <w:sz w:val="28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59" w:rsidRDefault="00C22B59" w:rsidP="00C22B59">
            <w:pPr>
              <w:pStyle w:val="a6"/>
              <w:spacing w:line="520" w:lineRule="exact"/>
              <w:rPr>
                <w:rFonts w:ascii="仿宋_GB2312" w:eastAsia="仿宋_GB2312"/>
                <w:b w:val="0"/>
                <w:bCs w:val="0"/>
                <w:sz w:val="28"/>
              </w:rPr>
            </w:pPr>
          </w:p>
        </w:tc>
      </w:tr>
      <w:tr w:rsidR="00C22B59" w:rsidTr="007A1D22"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59" w:rsidRDefault="00C22B59" w:rsidP="00C22B59">
            <w:pPr>
              <w:pStyle w:val="a6"/>
              <w:spacing w:line="520" w:lineRule="exact"/>
              <w:rPr>
                <w:rFonts w:ascii="仿宋_GB2312" w:eastAsia="仿宋_GB2312"/>
                <w:b w:val="0"/>
                <w:bCs w:val="0"/>
                <w:sz w:val="2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59" w:rsidRDefault="00C22B59" w:rsidP="00C22B59">
            <w:pPr>
              <w:pStyle w:val="a6"/>
              <w:spacing w:line="520" w:lineRule="exact"/>
              <w:rPr>
                <w:rFonts w:ascii="仿宋_GB2312" w:eastAsia="仿宋_GB2312"/>
                <w:b w:val="0"/>
                <w:bCs w:val="0"/>
                <w:sz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59" w:rsidRDefault="00C22B59" w:rsidP="00C22B59">
            <w:pPr>
              <w:pStyle w:val="a6"/>
              <w:spacing w:line="520" w:lineRule="exact"/>
              <w:rPr>
                <w:rFonts w:ascii="仿宋_GB2312" w:eastAsia="仿宋_GB2312"/>
                <w:b w:val="0"/>
                <w:bCs w:val="0"/>
                <w:sz w:val="28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59" w:rsidRDefault="00C22B59" w:rsidP="00C22B59">
            <w:pPr>
              <w:pStyle w:val="a6"/>
              <w:spacing w:line="520" w:lineRule="exact"/>
              <w:rPr>
                <w:rFonts w:ascii="仿宋_GB2312" w:eastAsia="仿宋_GB2312"/>
                <w:b w:val="0"/>
                <w:bCs w:val="0"/>
                <w:sz w:val="28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59" w:rsidRDefault="00C22B59" w:rsidP="00C22B59">
            <w:pPr>
              <w:pStyle w:val="a6"/>
              <w:spacing w:line="520" w:lineRule="exact"/>
              <w:rPr>
                <w:rFonts w:ascii="仿宋_GB2312" w:eastAsia="仿宋_GB2312"/>
                <w:b w:val="0"/>
                <w:bCs w:val="0"/>
                <w:sz w:val="28"/>
              </w:rPr>
            </w:pPr>
          </w:p>
        </w:tc>
      </w:tr>
      <w:tr w:rsidR="00C22B59" w:rsidTr="007A1D22"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59" w:rsidRDefault="00C22B59" w:rsidP="00C22B59">
            <w:pPr>
              <w:pStyle w:val="a6"/>
              <w:spacing w:line="520" w:lineRule="exact"/>
              <w:rPr>
                <w:rFonts w:ascii="仿宋_GB2312" w:eastAsia="仿宋_GB2312"/>
                <w:b w:val="0"/>
                <w:bCs w:val="0"/>
                <w:sz w:val="2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59" w:rsidRDefault="00C22B59" w:rsidP="00C22B59">
            <w:pPr>
              <w:pStyle w:val="a6"/>
              <w:spacing w:line="520" w:lineRule="exact"/>
              <w:rPr>
                <w:rFonts w:ascii="仿宋_GB2312" w:eastAsia="仿宋_GB2312"/>
                <w:b w:val="0"/>
                <w:bCs w:val="0"/>
                <w:sz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59" w:rsidRDefault="00C22B59" w:rsidP="00C22B59">
            <w:pPr>
              <w:pStyle w:val="a6"/>
              <w:spacing w:line="520" w:lineRule="exact"/>
              <w:rPr>
                <w:rFonts w:ascii="仿宋_GB2312" w:eastAsia="仿宋_GB2312"/>
                <w:b w:val="0"/>
                <w:bCs w:val="0"/>
                <w:sz w:val="28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59" w:rsidRDefault="00C22B59" w:rsidP="00C22B59">
            <w:pPr>
              <w:pStyle w:val="a6"/>
              <w:spacing w:line="520" w:lineRule="exact"/>
              <w:rPr>
                <w:rFonts w:ascii="仿宋_GB2312" w:eastAsia="仿宋_GB2312"/>
                <w:b w:val="0"/>
                <w:bCs w:val="0"/>
                <w:sz w:val="28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59" w:rsidRDefault="00C22B59" w:rsidP="00C22B59">
            <w:pPr>
              <w:pStyle w:val="a6"/>
              <w:spacing w:line="520" w:lineRule="exact"/>
              <w:rPr>
                <w:rFonts w:ascii="仿宋_GB2312" w:eastAsia="仿宋_GB2312"/>
                <w:b w:val="0"/>
                <w:bCs w:val="0"/>
                <w:sz w:val="28"/>
              </w:rPr>
            </w:pPr>
          </w:p>
        </w:tc>
      </w:tr>
      <w:tr w:rsidR="00C22B59" w:rsidTr="007A1D22"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59" w:rsidRDefault="00C22B59" w:rsidP="00C22B59">
            <w:pPr>
              <w:pStyle w:val="a6"/>
              <w:spacing w:line="520" w:lineRule="exact"/>
              <w:rPr>
                <w:rFonts w:ascii="仿宋_GB2312" w:eastAsia="仿宋_GB2312"/>
                <w:b w:val="0"/>
                <w:bCs w:val="0"/>
                <w:sz w:val="2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59" w:rsidRDefault="00C22B59" w:rsidP="00C22B59">
            <w:pPr>
              <w:pStyle w:val="a6"/>
              <w:spacing w:line="520" w:lineRule="exact"/>
              <w:rPr>
                <w:rFonts w:ascii="仿宋_GB2312" w:eastAsia="仿宋_GB2312"/>
                <w:b w:val="0"/>
                <w:bCs w:val="0"/>
                <w:sz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59" w:rsidRDefault="00C22B59" w:rsidP="00C22B59">
            <w:pPr>
              <w:pStyle w:val="a6"/>
              <w:spacing w:line="520" w:lineRule="exact"/>
              <w:rPr>
                <w:rFonts w:ascii="仿宋_GB2312" w:eastAsia="仿宋_GB2312"/>
                <w:b w:val="0"/>
                <w:bCs w:val="0"/>
                <w:sz w:val="28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59" w:rsidRDefault="00C22B59" w:rsidP="00C22B59">
            <w:pPr>
              <w:pStyle w:val="a6"/>
              <w:spacing w:line="520" w:lineRule="exact"/>
              <w:rPr>
                <w:rFonts w:ascii="仿宋_GB2312" w:eastAsia="仿宋_GB2312"/>
                <w:b w:val="0"/>
                <w:bCs w:val="0"/>
                <w:sz w:val="28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59" w:rsidRDefault="00C22B59" w:rsidP="00C22B59">
            <w:pPr>
              <w:pStyle w:val="a6"/>
              <w:spacing w:line="520" w:lineRule="exact"/>
              <w:rPr>
                <w:rFonts w:ascii="仿宋_GB2312" w:eastAsia="仿宋_GB2312"/>
                <w:b w:val="0"/>
                <w:bCs w:val="0"/>
                <w:sz w:val="28"/>
              </w:rPr>
            </w:pPr>
          </w:p>
        </w:tc>
      </w:tr>
      <w:tr w:rsidR="00C22B59" w:rsidTr="007A1D22"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59" w:rsidRDefault="00C22B59" w:rsidP="00C22B59">
            <w:pPr>
              <w:pStyle w:val="a6"/>
              <w:spacing w:line="520" w:lineRule="exact"/>
              <w:rPr>
                <w:rFonts w:ascii="仿宋_GB2312" w:eastAsia="仿宋_GB2312"/>
                <w:b w:val="0"/>
                <w:bCs w:val="0"/>
                <w:sz w:val="2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59" w:rsidRDefault="00C22B59" w:rsidP="00C22B59">
            <w:pPr>
              <w:pStyle w:val="a6"/>
              <w:spacing w:line="520" w:lineRule="exact"/>
              <w:rPr>
                <w:rFonts w:ascii="仿宋_GB2312" w:eastAsia="仿宋_GB2312"/>
                <w:b w:val="0"/>
                <w:bCs w:val="0"/>
                <w:sz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59" w:rsidRDefault="00C22B59" w:rsidP="00C22B59">
            <w:pPr>
              <w:pStyle w:val="a6"/>
              <w:spacing w:line="520" w:lineRule="exact"/>
              <w:rPr>
                <w:rFonts w:ascii="仿宋_GB2312" w:eastAsia="仿宋_GB2312"/>
                <w:b w:val="0"/>
                <w:bCs w:val="0"/>
                <w:sz w:val="28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59" w:rsidRDefault="00C22B59" w:rsidP="00C22B59">
            <w:pPr>
              <w:pStyle w:val="a6"/>
              <w:spacing w:line="520" w:lineRule="exact"/>
              <w:rPr>
                <w:rFonts w:ascii="仿宋_GB2312" w:eastAsia="仿宋_GB2312"/>
                <w:b w:val="0"/>
                <w:bCs w:val="0"/>
                <w:sz w:val="28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59" w:rsidRDefault="00C22B59" w:rsidP="00C22B59">
            <w:pPr>
              <w:pStyle w:val="a6"/>
              <w:spacing w:line="520" w:lineRule="exact"/>
              <w:rPr>
                <w:rFonts w:ascii="仿宋_GB2312" w:eastAsia="仿宋_GB2312"/>
                <w:b w:val="0"/>
                <w:bCs w:val="0"/>
                <w:sz w:val="28"/>
              </w:rPr>
            </w:pPr>
          </w:p>
        </w:tc>
      </w:tr>
      <w:tr w:rsidR="00C22B59" w:rsidTr="007A1D22"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59" w:rsidRDefault="00C22B59" w:rsidP="00C22B59">
            <w:pPr>
              <w:pStyle w:val="a6"/>
              <w:spacing w:line="520" w:lineRule="exact"/>
              <w:rPr>
                <w:rFonts w:ascii="仿宋_GB2312" w:eastAsia="仿宋_GB2312"/>
                <w:b w:val="0"/>
                <w:bCs w:val="0"/>
                <w:sz w:val="2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59" w:rsidRDefault="00C22B59" w:rsidP="00C22B59">
            <w:pPr>
              <w:pStyle w:val="a6"/>
              <w:spacing w:line="520" w:lineRule="exact"/>
              <w:rPr>
                <w:rFonts w:ascii="仿宋_GB2312" w:eastAsia="仿宋_GB2312"/>
                <w:b w:val="0"/>
                <w:bCs w:val="0"/>
                <w:sz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59" w:rsidRDefault="00C22B59" w:rsidP="00C22B59">
            <w:pPr>
              <w:pStyle w:val="a6"/>
              <w:spacing w:line="520" w:lineRule="exact"/>
              <w:rPr>
                <w:rFonts w:ascii="仿宋_GB2312" w:eastAsia="仿宋_GB2312"/>
                <w:b w:val="0"/>
                <w:bCs w:val="0"/>
                <w:sz w:val="28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59" w:rsidRDefault="00C22B59" w:rsidP="00C22B59">
            <w:pPr>
              <w:pStyle w:val="a6"/>
              <w:spacing w:line="520" w:lineRule="exact"/>
              <w:rPr>
                <w:rFonts w:ascii="仿宋_GB2312" w:eastAsia="仿宋_GB2312"/>
                <w:b w:val="0"/>
                <w:bCs w:val="0"/>
                <w:sz w:val="28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59" w:rsidRDefault="00C22B59" w:rsidP="00C22B59">
            <w:pPr>
              <w:pStyle w:val="a6"/>
              <w:spacing w:line="520" w:lineRule="exact"/>
              <w:rPr>
                <w:rFonts w:ascii="仿宋_GB2312" w:eastAsia="仿宋_GB2312"/>
                <w:b w:val="0"/>
                <w:bCs w:val="0"/>
                <w:sz w:val="28"/>
              </w:rPr>
            </w:pPr>
          </w:p>
        </w:tc>
      </w:tr>
      <w:tr w:rsidR="00C22B59" w:rsidTr="007A1D22"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59" w:rsidRDefault="00C22B59" w:rsidP="00C22B59">
            <w:pPr>
              <w:pStyle w:val="a6"/>
              <w:spacing w:line="520" w:lineRule="exact"/>
              <w:rPr>
                <w:rFonts w:ascii="仿宋_GB2312" w:eastAsia="仿宋_GB2312"/>
                <w:b w:val="0"/>
                <w:bCs w:val="0"/>
                <w:sz w:val="2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59" w:rsidRDefault="00C22B59" w:rsidP="00C22B59">
            <w:pPr>
              <w:pStyle w:val="a6"/>
              <w:spacing w:line="520" w:lineRule="exact"/>
              <w:rPr>
                <w:rFonts w:ascii="仿宋_GB2312" w:eastAsia="仿宋_GB2312"/>
                <w:b w:val="0"/>
                <w:bCs w:val="0"/>
                <w:sz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59" w:rsidRDefault="00C22B59" w:rsidP="00C22B59">
            <w:pPr>
              <w:pStyle w:val="a6"/>
              <w:spacing w:line="520" w:lineRule="exact"/>
              <w:rPr>
                <w:rFonts w:ascii="仿宋_GB2312" w:eastAsia="仿宋_GB2312"/>
                <w:b w:val="0"/>
                <w:bCs w:val="0"/>
                <w:sz w:val="28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59" w:rsidRDefault="00C22B59" w:rsidP="00C22B59">
            <w:pPr>
              <w:pStyle w:val="a6"/>
              <w:spacing w:line="520" w:lineRule="exact"/>
              <w:rPr>
                <w:rFonts w:ascii="仿宋_GB2312" w:eastAsia="仿宋_GB2312"/>
                <w:b w:val="0"/>
                <w:bCs w:val="0"/>
                <w:sz w:val="28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59" w:rsidRDefault="00C22B59" w:rsidP="00C22B59">
            <w:pPr>
              <w:pStyle w:val="a6"/>
              <w:spacing w:line="520" w:lineRule="exact"/>
              <w:rPr>
                <w:rFonts w:ascii="仿宋_GB2312" w:eastAsia="仿宋_GB2312"/>
                <w:b w:val="0"/>
                <w:bCs w:val="0"/>
                <w:sz w:val="28"/>
              </w:rPr>
            </w:pPr>
          </w:p>
        </w:tc>
      </w:tr>
      <w:tr w:rsidR="00C22B59" w:rsidTr="007A1D22"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59" w:rsidRDefault="00C22B59" w:rsidP="00C22B59">
            <w:pPr>
              <w:pStyle w:val="a6"/>
              <w:spacing w:line="520" w:lineRule="exact"/>
              <w:rPr>
                <w:rFonts w:ascii="仿宋_GB2312" w:eastAsia="仿宋_GB2312"/>
                <w:b w:val="0"/>
                <w:bCs w:val="0"/>
                <w:sz w:val="2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59" w:rsidRDefault="00C22B59" w:rsidP="00C22B59">
            <w:pPr>
              <w:pStyle w:val="a6"/>
              <w:spacing w:line="520" w:lineRule="exact"/>
              <w:rPr>
                <w:rFonts w:ascii="仿宋_GB2312" w:eastAsia="仿宋_GB2312"/>
                <w:b w:val="0"/>
                <w:bCs w:val="0"/>
                <w:sz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59" w:rsidRDefault="00C22B59" w:rsidP="00C22B59">
            <w:pPr>
              <w:pStyle w:val="a6"/>
              <w:spacing w:line="520" w:lineRule="exact"/>
              <w:rPr>
                <w:rFonts w:ascii="仿宋_GB2312" w:eastAsia="仿宋_GB2312"/>
                <w:b w:val="0"/>
                <w:bCs w:val="0"/>
                <w:sz w:val="28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59" w:rsidRDefault="00C22B59" w:rsidP="00C22B59">
            <w:pPr>
              <w:pStyle w:val="a6"/>
              <w:spacing w:line="520" w:lineRule="exact"/>
              <w:rPr>
                <w:rFonts w:ascii="仿宋_GB2312" w:eastAsia="仿宋_GB2312"/>
                <w:b w:val="0"/>
                <w:bCs w:val="0"/>
                <w:sz w:val="28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59" w:rsidRDefault="00C22B59" w:rsidP="00C22B59">
            <w:pPr>
              <w:pStyle w:val="a6"/>
              <w:spacing w:line="520" w:lineRule="exact"/>
              <w:rPr>
                <w:rFonts w:ascii="仿宋_GB2312" w:eastAsia="仿宋_GB2312"/>
                <w:b w:val="0"/>
                <w:bCs w:val="0"/>
                <w:sz w:val="28"/>
              </w:rPr>
            </w:pPr>
          </w:p>
        </w:tc>
      </w:tr>
      <w:tr w:rsidR="00C22B59" w:rsidTr="007A1D22"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59" w:rsidRDefault="00C22B59" w:rsidP="00C22B59">
            <w:pPr>
              <w:pStyle w:val="a6"/>
              <w:spacing w:line="520" w:lineRule="exact"/>
              <w:rPr>
                <w:rFonts w:ascii="仿宋_GB2312" w:eastAsia="仿宋_GB2312"/>
                <w:b w:val="0"/>
                <w:bCs w:val="0"/>
                <w:sz w:val="2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59" w:rsidRDefault="00C22B59" w:rsidP="00C22B59">
            <w:pPr>
              <w:pStyle w:val="a6"/>
              <w:spacing w:line="520" w:lineRule="exact"/>
              <w:rPr>
                <w:rFonts w:ascii="仿宋_GB2312" w:eastAsia="仿宋_GB2312"/>
                <w:b w:val="0"/>
                <w:bCs w:val="0"/>
                <w:sz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59" w:rsidRDefault="00C22B59" w:rsidP="00C22B59">
            <w:pPr>
              <w:pStyle w:val="a6"/>
              <w:spacing w:line="520" w:lineRule="exact"/>
              <w:rPr>
                <w:rFonts w:ascii="仿宋_GB2312" w:eastAsia="仿宋_GB2312"/>
                <w:b w:val="0"/>
                <w:bCs w:val="0"/>
                <w:sz w:val="28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59" w:rsidRDefault="00C22B59" w:rsidP="00C22B59">
            <w:pPr>
              <w:pStyle w:val="a6"/>
              <w:spacing w:line="520" w:lineRule="exact"/>
              <w:rPr>
                <w:rFonts w:ascii="仿宋_GB2312" w:eastAsia="仿宋_GB2312"/>
                <w:b w:val="0"/>
                <w:bCs w:val="0"/>
                <w:sz w:val="28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59" w:rsidRDefault="00C22B59" w:rsidP="00C22B59">
            <w:pPr>
              <w:pStyle w:val="a6"/>
              <w:spacing w:line="520" w:lineRule="exact"/>
              <w:rPr>
                <w:rFonts w:ascii="仿宋_GB2312" w:eastAsia="仿宋_GB2312"/>
                <w:b w:val="0"/>
                <w:bCs w:val="0"/>
                <w:sz w:val="28"/>
              </w:rPr>
            </w:pPr>
          </w:p>
        </w:tc>
      </w:tr>
      <w:tr w:rsidR="00C22B59" w:rsidTr="007A1D22"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59" w:rsidRDefault="00C22B59" w:rsidP="00C22B59">
            <w:pPr>
              <w:pStyle w:val="a6"/>
              <w:spacing w:line="520" w:lineRule="exact"/>
              <w:jc w:val="both"/>
              <w:rPr>
                <w:rFonts w:ascii="仿宋_GB2312" w:eastAsia="仿宋_GB2312"/>
                <w:b w:val="0"/>
                <w:bCs w:val="0"/>
                <w:sz w:val="2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59" w:rsidRDefault="00C22B59" w:rsidP="00C22B59">
            <w:pPr>
              <w:pStyle w:val="a6"/>
              <w:spacing w:line="520" w:lineRule="exact"/>
              <w:rPr>
                <w:rFonts w:ascii="仿宋_GB2312" w:eastAsia="仿宋_GB2312"/>
                <w:b w:val="0"/>
                <w:bCs w:val="0"/>
                <w:sz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59" w:rsidRDefault="00C22B59" w:rsidP="00C22B59">
            <w:pPr>
              <w:pStyle w:val="a6"/>
              <w:spacing w:line="520" w:lineRule="exact"/>
              <w:rPr>
                <w:rFonts w:ascii="仿宋_GB2312" w:eastAsia="仿宋_GB2312"/>
                <w:b w:val="0"/>
                <w:bCs w:val="0"/>
                <w:sz w:val="28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59" w:rsidRDefault="00C22B59" w:rsidP="00C22B59">
            <w:pPr>
              <w:pStyle w:val="a6"/>
              <w:spacing w:line="520" w:lineRule="exact"/>
              <w:rPr>
                <w:rFonts w:ascii="仿宋_GB2312" w:eastAsia="仿宋_GB2312"/>
                <w:b w:val="0"/>
                <w:bCs w:val="0"/>
                <w:sz w:val="28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59" w:rsidRDefault="00C22B59" w:rsidP="00C22B59">
            <w:pPr>
              <w:pStyle w:val="a6"/>
              <w:spacing w:line="520" w:lineRule="exact"/>
              <w:rPr>
                <w:rFonts w:ascii="仿宋_GB2312" w:eastAsia="仿宋_GB2312"/>
                <w:b w:val="0"/>
                <w:bCs w:val="0"/>
                <w:sz w:val="28"/>
              </w:rPr>
            </w:pPr>
          </w:p>
        </w:tc>
      </w:tr>
      <w:tr w:rsidR="00C22B59" w:rsidTr="007A1D22">
        <w:trPr>
          <w:trHeight w:val="1423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59" w:rsidRDefault="00C22B59" w:rsidP="00C22B59">
            <w:pPr>
              <w:pStyle w:val="a6"/>
              <w:spacing w:line="520" w:lineRule="exact"/>
              <w:rPr>
                <w:rFonts w:ascii="仿宋_GB2312" w:eastAsia="仿宋_GB2312"/>
                <w:b w:val="0"/>
                <w:bCs w:val="0"/>
                <w:sz w:val="28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8"/>
              </w:rPr>
              <w:t>备注</w:t>
            </w:r>
          </w:p>
        </w:tc>
        <w:tc>
          <w:tcPr>
            <w:tcW w:w="6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59" w:rsidRDefault="00C22B59" w:rsidP="00C22B59">
            <w:pPr>
              <w:pStyle w:val="a6"/>
              <w:spacing w:line="440" w:lineRule="exact"/>
              <w:ind w:firstLineChars="100" w:firstLine="280"/>
              <w:jc w:val="both"/>
              <w:rPr>
                <w:rFonts w:ascii="仿宋_GB2312" w:eastAsia="仿宋_GB2312"/>
                <w:b w:val="0"/>
                <w:bCs w:val="0"/>
                <w:sz w:val="28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8"/>
              </w:rPr>
              <w:t>1、请务必填写回执并于</w:t>
            </w:r>
            <w:r>
              <w:rPr>
                <w:rFonts w:ascii="仿宋_GB2312" w:eastAsia="仿宋_GB2312"/>
                <w:b w:val="0"/>
                <w:bCs w:val="0"/>
                <w:sz w:val="28"/>
              </w:rPr>
              <w:t>9</w:t>
            </w:r>
            <w:r>
              <w:rPr>
                <w:rFonts w:ascii="仿宋_GB2312" w:eastAsia="仿宋_GB2312" w:hint="eastAsia"/>
                <w:b w:val="0"/>
                <w:bCs w:val="0"/>
                <w:sz w:val="28"/>
              </w:rPr>
              <w:t>月15日前传真至我会。</w:t>
            </w:r>
          </w:p>
          <w:p w:rsidR="00C22B59" w:rsidRDefault="00C22B59" w:rsidP="00C22B59">
            <w:pPr>
              <w:pStyle w:val="a6"/>
              <w:spacing w:line="440" w:lineRule="exact"/>
              <w:ind w:firstLineChars="100" w:firstLine="280"/>
              <w:jc w:val="both"/>
              <w:rPr>
                <w:rFonts w:ascii="仿宋_GB2312" w:eastAsia="仿宋_GB2312"/>
                <w:b w:val="0"/>
                <w:bCs w:val="0"/>
                <w:sz w:val="28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8"/>
              </w:rPr>
              <w:t>2、此表复印有效。</w:t>
            </w:r>
          </w:p>
        </w:tc>
      </w:tr>
    </w:tbl>
    <w:p w:rsidR="00C22B59" w:rsidRDefault="00C22B59" w:rsidP="00904C51">
      <w:pPr>
        <w:tabs>
          <w:tab w:val="left" w:pos="1095"/>
        </w:tabs>
        <w:adjustRightInd w:val="0"/>
        <w:snapToGrid w:val="0"/>
        <w:rPr>
          <w:rFonts w:ascii="仿宋" w:eastAsia="仿宋" w:hAnsi="仿宋"/>
          <w:sz w:val="32"/>
          <w:szCs w:val="32"/>
        </w:rPr>
      </w:pPr>
    </w:p>
    <w:p w:rsidR="00AC40CD" w:rsidRPr="00AC40CD" w:rsidRDefault="00AC40CD" w:rsidP="00904C51">
      <w:pPr>
        <w:tabs>
          <w:tab w:val="left" w:pos="1095"/>
        </w:tabs>
        <w:adjustRightInd w:val="0"/>
        <w:snapToGrid w:val="0"/>
        <w:rPr>
          <w:rFonts w:ascii="仿宋_GB2312" w:eastAsia="仿宋_GB2312" w:hAnsi="仿宋_GB2312" w:cs="Times New Roman"/>
          <w:sz w:val="32"/>
          <w:szCs w:val="32"/>
        </w:rPr>
      </w:pPr>
      <w:r w:rsidRPr="00AC40CD">
        <w:rPr>
          <w:rFonts w:ascii="仿宋_GB2312" w:eastAsia="仿宋_GB2312" w:hAnsi="仿宋_GB2312" w:cs="Times New Roman" w:hint="eastAsia"/>
          <w:sz w:val="32"/>
          <w:szCs w:val="32"/>
        </w:rPr>
        <w:lastRenderedPageBreak/>
        <w:t>附件2：</w:t>
      </w:r>
    </w:p>
    <w:p w:rsidR="00AC40CD" w:rsidRPr="00904C51" w:rsidRDefault="00AC40CD" w:rsidP="00904C51">
      <w:pPr>
        <w:pStyle w:val="a6"/>
        <w:snapToGrid w:val="0"/>
        <w:spacing w:line="440" w:lineRule="exact"/>
        <w:ind w:firstLineChars="100" w:firstLine="360"/>
        <w:rPr>
          <w:rFonts w:ascii="华文中宋" w:eastAsia="华文中宋" w:hAnsi="华文中宋"/>
          <w:b w:val="0"/>
          <w:bCs w:val="0"/>
          <w:sz w:val="36"/>
          <w:szCs w:val="36"/>
        </w:rPr>
      </w:pPr>
      <w:r w:rsidRPr="00904C51">
        <w:rPr>
          <w:rFonts w:ascii="华文中宋" w:eastAsia="华文中宋" w:hAnsi="华文中宋" w:hint="eastAsia"/>
          <w:b w:val="0"/>
          <w:bCs w:val="0"/>
          <w:sz w:val="36"/>
          <w:szCs w:val="36"/>
        </w:rPr>
        <w:t>酒店路线</w:t>
      </w:r>
    </w:p>
    <w:p w:rsidR="00AC40CD" w:rsidRPr="00904C51" w:rsidRDefault="00AC40CD" w:rsidP="00DE2C54">
      <w:pPr>
        <w:pStyle w:val="a6"/>
        <w:adjustRightInd w:val="0"/>
        <w:snapToGrid w:val="0"/>
        <w:spacing w:beforeLines="150" w:before="468" w:line="360" w:lineRule="auto"/>
        <w:jc w:val="both"/>
        <w:rPr>
          <w:rFonts w:ascii="仿宋_GB2312" w:eastAsia="仿宋_GB2312" w:hAnsi="仿宋" w:cs="宋体"/>
          <w:bCs w:val="0"/>
          <w:kern w:val="0"/>
          <w:sz w:val="32"/>
          <w:szCs w:val="32"/>
        </w:rPr>
      </w:pPr>
      <w:r w:rsidRPr="00904C51">
        <w:rPr>
          <w:rFonts w:ascii="仿宋_GB2312" w:eastAsia="仿宋_GB2312" w:hAnsi="仿宋" w:cs="宋体" w:hint="eastAsia"/>
          <w:bCs w:val="0"/>
          <w:kern w:val="0"/>
          <w:sz w:val="32"/>
          <w:szCs w:val="32"/>
        </w:rPr>
        <w:t>西安火车站（地铁路线）</w:t>
      </w:r>
    </w:p>
    <w:p w:rsidR="00904C51" w:rsidRPr="00904C51" w:rsidRDefault="00BD269F" w:rsidP="00DE2C54">
      <w:pPr>
        <w:pStyle w:val="a6"/>
        <w:adjustRightInd w:val="0"/>
        <w:snapToGrid w:val="0"/>
        <w:spacing w:line="360" w:lineRule="auto"/>
        <w:jc w:val="both"/>
        <w:rPr>
          <w:rFonts w:ascii="仿宋_GB2312" w:eastAsia="仿宋_GB2312" w:hAnsi="仿宋" w:cs="宋体"/>
          <w:b w:val="0"/>
          <w:bCs w:val="0"/>
          <w:kern w:val="0"/>
          <w:sz w:val="32"/>
          <w:szCs w:val="32"/>
        </w:rPr>
      </w:pPr>
      <w:r w:rsidRPr="00904C51">
        <w:rPr>
          <w:rFonts w:ascii="仿宋_GB2312" w:eastAsia="仿宋_GB2312" w:hAnsi="仿宋" w:cs="宋体" w:hint="eastAsia"/>
          <w:b w:val="0"/>
          <w:bCs w:val="0"/>
          <w:kern w:val="0"/>
          <w:sz w:val="32"/>
          <w:szCs w:val="32"/>
        </w:rPr>
        <w:t>出火车向南—</w:t>
      </w:r>
      <w:r w:rsidR="00AC40CD" w:rsidRPr="00904C51">
        <w:rPr>
          <w:rFonts w:ascii="仿宋_GB2312" w:eastAsia="仿宋_GB2312" w:hAnsi="仿宋" w:cs="宋体" w:hint="eastAsia"/>
          <w:b w:val="0"/>
          <w:bCs w:val="0"/>
          <w:kern w:val="0"/>
          <w:sz w:val="32"/>
          <w:szCs w:val="32"/>
        </w:rPr>
        <w:t>步行500</w:t>
      </w:r>
      <w:r w:rsidR="00351746" w:rsidRPr="00904C51">
        <w:rPr>
          <w:rFonts w:ascii="仿宋_GB2312" w:eastAsia="仿宋_GB2312" w:hAnsi="仿宋" w:cs="宋体" w:hint="eastAsia"/>
          <w:b w:val="0"/>
          <w:bCs w:val="0"/>
          <w:kern w:val="0"/>
          <w:sz w:val="32"/>
          <w:szCs w:val="32"/>
        </w:rPr>
        <w:t>米—五路口地铁站—至后围寨</w:t>
      </w:r>
      <w:proofErr w:type="gramStart"/>
      <w:r w:rsidR="00351746" w:rsidRPr="00904C51">
        <w:rPr>
          <w:rFonts w:ascii="仿宋_GB2312" w:eastAsia="仿宋_GB2312" w:hAnsi="仿宋" w:cs="宋体" w:hint="eastAsia"/>
          <w:b w:val="0"/>
          <w:bCs w:val="0"/>
          <w:kern w:val="0"/>
          <w:sz w:val="32"/>
          <w:szCs w:val="32"/>
        </w:rPr>
        <w:t>站—</w:t>
      </w:r>
      <w:r w:rsidR="00AC40CD" w:rsidRPr="00904C51">
        <w:rPr>
          <w:rFonts w:ascii="仿宋_GB2312" w:eastAsia="仿宋_GB2312" w:hAnsi="仿宋" w:cs="宋体" w:hint="eastAsia"/>
          <w:b w:val="0"/>
          <w:bCs w:val="0"/>
          <w:kern w:val="0"/>
          <w:sz w:val="32"/>
          <w:szCs w:val="32"/>
        </w:rPr>
        <w:t>乘</w:t>
      </w:r>
      <w:proofErr w:type="gramEnd"/>
      <w:r w:rsidR="00AC40CD" w:rsidRPr="00904C51">
        <w:rPr>
          <w:rFonts w:ascii="仿宋_GB2312" w:eastAsia="仿宋_GB2312" w:hAnsi="仿宋" w:cs="宋体" w:hint="eastAsia"/>
          <w:b w:val="0"/>
          <w:bCs w:val="0"/>
          <w:kern w:val="0"/>
          <w:sz w:val="32"/>
          <w:szCs w:val="32"/>
        </w:rPr>
        <w:t xml:space="preserve">K630 </w:t>
      </w:r>
      <w:r w:rsidR="00351746" w:rsidRPr="00904C51">
        <w:rPr>
          <w:rFonts w:ascii="仿宋_GB2312" w:eastAsia="仿宋_GB2312" w:hAnsi="仿宋" w:cs="宋体" w:hint="eastAsia"/>
          <w:b w:val="0"/>
          <w:bCs w:val="0"/>
          <w:kern w:val="0"/>
          <w:sz w:val="32"/>
          <w:szCs w:val="32"/>
        </w:rPr>
        <w:t>路—阿房一路西口</w:t>
      </w:r>
      <w:r w:rsidR="00AC40CD" w:rsidRPr="00904C51">
        <w:rPr>
          <w:rFonts w:ascii="仿宋_GB2312" w:eastAsia="仿宋_GB2312" w:hAnsi="仿宋" w:cs="宋体" w:hint="eastAsia"/>
          <w:b w:val="0"/>
          <w:bCs w:val="0"/>
          <w:kern w:val="0"/>
          <w:sz w:val="32"/>
          <w:szCs w:val="32"/>
        </w:rPr>
        <w:t>—抵达酒店</w:t>
      </w:r>
    </w:p>
    <w:p w:rsidR="00AC40CD" w:rsidRPr="00904C51" w:rsidRDefault="00AC40CD" w:rsidP="00DE2C54">
      <w:pPr>
        <w:pStyle w:val="a6"/>
        <w:adjustRightInd w:val="0"/>
        <w:snapToGrid w:val="0"/>
        <w:spacing w:line="360" w:lineRule="auto"/>
        <w:jc w:val="both"/>
        <w:rPr>
          <w:rFonts w:ascii="仿宋_GB2312" w:eastAsia="仿宋_GB2312" w:hAnsi="仿宋" w:cs="宋体"/>
          <w:bCs w:val="0"/>
          <w:kern w:val="0"/>
          <w:sz w:val="32"/>
          <w:szCs w:val="32"/>
        </w:rPr>
      </w:pPr>
      <w:r w:rsidRPr="00904C51">
        <w:rPr>
          <w:rFonts w:ascii="仿宋_GB2312" w:eastAsia="仿宋_GB2312" w:hAnsi="仿宋" w:cs="宋体" w:hint="eastAsia"/>
          <w:bCs w:val="0"/>
          <w:kern w:val="0"/>
          <w:sz w:val="32"/>
          <w:szCs w:val="32"/>
        </w:rPr>
        <w:t>西安火车站（公交路线）</w:t>
      </w:r>
    </w:p>
    <w:p w:rsidR="00904C51" w:rsidRPr="00904C51" w:rsidRDefault="00AC40CD" w:rsidP="00DE2C54">
      <w:pPr>
        <w:pStyle w:val="a6"/>
        <w:adjustRightInd w:val="0"/>
        <w:snapToGrid w:val="0"/>
        <w:spacing w:line="360" w:lineRule="auto"/>
        <w:jc w:val="both"/>
        <w:rPr>
          <w:rFonts w:ascii="仿宋_GB2312" w:eastAsia="仿宋_GB2312" w:hAnsi="仿宋" w:cs="宋体"/>
          <w:b w:val="0"/>
          <w:bCs w:val="0"/>
          <w:kern w:val="0"/>
          <w:sz w:val="32"/>
          <w:szCs w:val="32"/>
        </w:rPr>
      </w:pPr>
      <w:r w:rsidRPr="00904C51">
        <w:rPr>
          <w:rFonts w:ascii="仿宋_GB2312" w:eastAsia="仿宋_GB2312" w:hAnsi="仿宋" w:cs="宋体" w:hint="eastAsia"/>
          <w:b w:val="0"/>
          <w:bCs w:val="0"/>
          <w:kern w:val="0"/>
          <w:sz w:val="32"/>
          <w:szCs w:val="32"/>
        </w:rPr>
        <w:t>乘坐103路或611</w:t>
      </w:r>
      <w:r w:rsidR="00351746" w:rsidRPr="00904C51">
        <w:rPr>
          <w:rFonts w:ascii="仿宋_GB2312" w:eastAsia="仿宋_GB2312" w:hAnsi="仿宋" w:cs="宋体" w:hint="eastAsia"/>
          <w:b w:val="0"/>
          <w:bCs w:val="0"/>
          <w:kern w:val="0"/>
          <w:sz w:val="32"/>
          <w:szCs w:val="32"/>
        </w:rPr>
        <w:t>路—至汉城路—</w:t>
      </w:r>
      <w:r w:rsidRPr="00904C51">
        <w:rPr>
          <w:rFonts w:ascii="仿宋_GB2312" w:eastAsia="仿宋_GB2312" w:hAnsi="仿宋" w:cs="宋体" w:hint="eastAsia"/>
          <w:b w:val="0"/>
          <w:bCs w:val="0"/>
          <w:kern w:val="0"/>
          <w:sz w:val="32"/>
          <w:szCs w:val="32"/>
        </w:rPr>
        <w:t xml:space="preserve">转606区间或729 </w:t>
      </w:r>
      <w:r w:rsidR="00351746" w:rsidRPr="00904C51">
        <w:rPr>
          <w:rFonts w:ascii="仿宋_GB2312" w:eastAsia="仿宋_GB2312" w:hAnsi="仿宋" w:cs="宋体" w:hint="eastAsia"/>
          <w:b w:val="0"/>
          <w:bCs w:val="0"/>
          <w:kern w:val="0"/>
          <w:sz w:val="32"/>
          <w:szCs w:val="32"/>
        </w:rPr>
        <w:t>路</w:t>
      </w:r>
      <w:r w:rsidRPr="00904C51">
        <w:rPr>
          <w:rFonts w:ascii="仿宋_GB2312" w:eastAsia="仿宋_GB2312" w:hAnsi="仿宋" w:cs="宋体" w:hint="eastAsia"/>
          <w:b w:val="0"/>
          <w:bCs w:val="0"/>
          <w:kern w:val="0"/>
          <w:sz w:val="32"/>
          <w:szCs w:val="32"/>
        </w:rPr>
        <w:t>—至阿</w:t>
      </w:r>
      <w:r w:rsidR="00351746" w:rsidRPr="00904C51">
        <w:rPr>
          <w:rFonts w:ascii="仿宋_GB2312" w:eastAsia="仿宋_GB2312" w:hAnsi="仿宋" w:cs="宋体" w:hint="eastAsia"/>
          <w:b w:val="0"/>
          <w:bCs w:val="0"/>
          <w:kern w:val="0"/>
          <w:sz w:val="32"/>
          <w:szCs w:val="32"/>
        </w:rPr>
        <w:t>房一路西口</w:t>
      </w:r>
      <w:r w:rsidRPr="00904C51">
        <w:rPr>
          <w:rFonts w:ascii="仿宋_GB2312" w:eastAsia="仿宋_GB2312" w:hAnsi="仿宋" w:cs="宋体" w:hint="eastAsia"/>
          <w:b w:val="0"/>
          <w:bCs w:val="0"/>
          <w:kern w:val="0"/>
          <w:sz w:val="32"/>
          <w:szCs w:val="32"/>
        </w:rPr>
        <w:t>—抵达酒店</w:t>
      </w:r>
    </w:p>
    <w:p w:rsidR="00AC40CD" w:rsidRPr="00904C51" w:rsidRDefault="00AC40CD" w:rsidP="00DE2C54">
      <w:pPr>
        <w:pStyle w:val="a6"/>
        <w:adjustRightInd w:val="0"/>
        <w:snapToGrid w:val="0"/>
        <w:spacing w:line="360" w:lineRule="auto"/>
        <w:jc w:val="both"/>
        <w:rPr>
          <w:rFonts w:ascii="仿宋_GB2312" w:eastAsia="仿宋_GB2312" w:hAnsi="仿宋" w:cs="宋体"/>
          <w:bCs w:val="0"/>
          <w:kern w:val="0"/>
          <w:sz w:val="32"/>
          <w:szCs w:val="32"/>
        </w:rPr>
      </w:pPr>
      <w:r w:rsidRPr="00904C51">
        <w:rPr>
          <w:rFonts w:ascii="仿宋_GB2312" w:eastAsia="仿宋_GB2312" w:hAnsi="仿宋" w:cs="宋体" w:hint="eastAsia"/>
          <w:bCs w:val="0"/>
          <w:kern w:val="0"/>
          <w:sz w:val="32"/>
          <w:szCs w:val="32"/>
        </w:rPr>
        <w:t>北客站（地铁路线）</w:t>
      </w:r>
    </w:p>
    <w:p w:rsidR="00AC40CD" w:rsidRPr="00904C51" w:rsidRDefault="00AC40CD" w:rsidP="00DE2C54">
      <w:pPr>
        <w:pStyle w:val="a6"/>
        <w:adjustRightInd w:val="0"/>
        <w:snapToGrid w:val="0"/>
        <w:spacing w:line="360" w:lineRule="auto"/>
        <w:jc w:val="both"/>
        <w:rPr>
          <w:rFonts w:ascii="仿宋_GB2312" w:eastAsia="仿宋_GB2312" w:hAnsi="仿宋" w:cs="宋体"/>
          <w:b w:val="0"/>
          <w:bCs w:val="0"/>
          <w:kern w:val="0"/>
          <w:sz w:val="32"/>
          <w:szCs w:val="32"/>
        </w:rPr>
      </w:pPr>
      <w:r w:rsidRPr="00904C51">
        <w:rPr>
          <w:rFonts w:ascii="仿宋_GB2312" w:eastAsia="仿宋_GB2312" w:hAnsi="仿宋" w:cs="宋体" w:hint="eastAsia"/>
          <w:b w:val="0"/>
          <w:bCs w:val="0"/>
          <w:kern w:val="0"/>
          <w:sz w:val="32"/>
          <w:szCs w:val="32"/>
        </w:rPr>
        <w:t>乘2</w:t>
      </w:r>
      <w:r w:rsidR="00351746" w:rsidRPr="00904C51">
        <w:rPr>
          <w:rFonts w:ascii="仿宋_GB2312" w:eastAsia="仿宋_GB2312" w:hAnsi="仿宋" w:cs="宋体" w:hint="eastAsia"/>
          <w:b w:val="0"/>
          <w:bCs w:val="0"/>
          <w:kern w:val="0"/>
          <w:sz w:val="32"/>
          <w:szCs w:val="32"/>
        </w:rPr>
        <w:t>号线—至北大街站</w:t>
      </w:r>
      <w:r w:rsidRPr="00904C51">
        <w:rPr>
          <w:rFonts w:ascii="仿宋_GB2312" w:eastAsia="仿宋_GB2312" w:hAnsi="仿宋" w:cs="宋体" w:hint="eastAsia"/>
          <w:b w:val="0"/>
          <w:bCs w:val="0"/>
          <w:kern w:val="0"/>
          <w:sz w:val="32"/>
          <w:szCs w:val="32"/>
        </w:rPr>
        <w:t>—下车转乘</w:t>
      </w:r>
      <w:r w:rsidR="00351746" w:rsidRPr="00904C51">
        <w:rPr>
          <w:rFonts w:ascii="仿宋_GB2312" w:eastAsia="仿宋_GB2312" w:hAnsi="仿宋" w:cs="宋体" w:hint="eastAsia"/>
          <w:b w:val="0"/>
          <w:bCs w:val="0"/>
          <w:kern w:val="0"/>
          <w:sz w:val="32"/>
          <w:szCs w:val="32"/>
        </w:rPr>
        <w:t>1号线—至后围寨站</w:t>
      </w:r>
      <w:r w:rsidRPr="00904C51">
        <w:rPr>
          <w:rFonts w:ascii="仿宋_GB2312" w:eastAsia="仿宋_GB2312" w:hAnsi="仿宋" w:cs="宋体" w:hint="eastAsia"/>
          <w:b w:val="0"/>
          <w:bCs w:val="0"/>
          <w:kern w:val="0"/>
          <w:sz w:val="32"/>
          <w:szCs w:val="32"/>
        </w:rPr>
        <w:t>—乘</w:t>
      </w:r>
    </w:p>
    <w:p w:rsidR="00AC40CD" w:rsidRPr="00904C51" w:rsidRDefault="00AC40CD" w:rsidP="00DE2C54">
      <w:pPr>
        <w:pStyle w:val="a6"/>
        <w:adjustRightInd w:val="0"/>
        <w:snapToGrid w:val="0"/>
        <w:spacing w:line="360" w:lineRule="auto"/>
        <w:jc w:val="both"/>
        <w:rPr>
          <w:rFonts w:ascii="仿宋_GB2312" w:eastAsia="仿宋_GB2312" w:hAnsi="仿宋" w:cs="宋体"/>
          <w:b w:val="0"/>
          <w:bCs w:val="0"/>
          <w:kern w:val="0"/>
          <w:sz w:val="32"/>
          <w:szCs w:val="32"/>
        </w:rPr>
      </w:pPr>
      <w:r w:rsidRPr="00904C51">
        <w:rPr>
          <w:rFonts w:ascii="仿宋_GB2312" w:eastAsia="仿宋_GB2312" w:hAnsi="仿宋" w:cs="宋体" w:hint="eastAsia"/>
          <w:b w:val="0"/>
          <w:bCs w:val="0"/>
          <w:kern w:val="0"/>
          <w:sz w:val="32"/>
          <w:szCs w:val="32"/>
        </w:rPr>
        <w:t>K630</w:t>
      </w:r>
      <w:r w:rsidR="00351746" w:rsidRPr="00904C51">
        <w:rPr>
          <w:rFonts w:ascii="仿宋_GB2312" w:eastAsia="仿宋_GB2312" w:hAnsi="仿宋" w:cs="宋体" w:hint="eastAsia"/>
          <w:b w:val="0"/>
          <w:bCs w:val="0"/>
          <w:kern w:val="0"/>
          <w:sz w:val="32"/>
          <w:szCs w:val="32"/>
        </w:rPr>
        <w:t>路—阿房一路西口—</w:t>
      </w:r>
      <w:r w:rsidRPr="00904C51">
        <w:rPr>
          <w:rFonts w:ascii="仿宋_GB2312" w:eastAsia="仿宋_GB2312" w:hAnsi="仿宋" w:cs="宋体" w:hint="eastAsia"/>
          <w:b w:val="0"/>
          <w:bCs w:val="0"/>
          <w:kern w:val="0"/>
          <w:sz w:val="32"/>
          <w:szCs w:val="32"/>
        </w:rPr>
        <w:t>抵达酒店</w:t>
      </w:r>
    </w:p>
    <w:p w:rsidR="00AC40CD" w:rsidRPr="00904C51" w:rsidRDefault="00AC40CD" w:rsidP="00DE2C54">
      <w:pPr>
        <w:pStyle w:val="a6"/>
        <w:adjustRightInd w:val="0"/>
        <w:snapToGrid w:val="0"/>
        <w:spacing w:line="360" w:lineRule="auto"/>
        <w:jc w:val="both"/>
        <w:rPr>
          <w:rFonts w:ascii="仿宋_GB2312" w:eastAsia="仿宋_GB2312" w:hAnsi="仿宋" w:cs="宋体"/>
          <w:bCs w:val="0"/>
          <w:kern w:val="0"/>
          <w:sz w:val="32"/>
          <w:szCs w:val="32"/>
        </w:rPr>
      </w:pPr>
      <w:r w:rsidRPr="00904C51">
        <w:rPr>
          <w:rFonts w:ascii="仿宋_GB2312" w:eastAsia="仿宋_GB2312" w:hAnsi="仿宋" w:cs="宋体" w:hint="eastAsia"/>
          <w:bCs w:val="0"/>
          <w:kern w:val="0"/>
          <w:sz w:val="32"/>
          <w:szCs w:val="32"/>
        </w:rPr>
        <w:t>咸阳国际机场</w:t>
      </w:r>
    </w:p>
    <w:p w:rsidR="00AC40CD" w:rsidRPr="00904C51" w:rsidRDefault="00351746" w:rsidP="00DE2C54">
      <w:pPr>
        <w:pStyle w:val="a6"/>
        <w:adjustRightInd w:val="0"/>
        <w:snapToGrid w:val="0"/>
        <w:spacing w:line="360" w:lineRule="auto"/>
        <w:jc w:val="both"/>
        <w:rPr>
          <w:rFonts w:ascii="仿宋_GB2312" w:eastAsia="仿宋_GB2312" w:hAnsi="仿宋" w:cs="宋体"/>
          <w:b w:val="0"/>
          <w:bCs w:val="0"/>
          <w:kern w:val="0"/>
          <w:sz w:val="32"/>
          <w:szCs w:val="32"/>
        </w:rPr>
      </w:pPr>
      <w:r w:rsidRPr="00904C51">
        <w:rPr>
          <w:rFonts w:ascii="仿宋_GB2312" w:eastAsia="仿宋_GB2312" w:hAnsi="仿宋" w:cs="宋体" w:hint="eastAsia"/>
          <w:b w:val="0"/>
          <w:bCs w:val="0"/>
          <w:kern w:val="0"/>
          <w:sz w:val="32"/>
          <w:szCs w:val="32"/>
        </w:rPr>
        <w:t>乘机场大巴西高新线</w:t>
      </w:r>
      <w:r w:rsidR="00AC40CD" w:rsidRPr="00904C51">
        <w:rPr>
          <w:rFonts w:ascii="仿宋_GB2312" w:eastAsia="仿宋_GB2312" w:hAnsi="仿宋" w:cs="宋体" w:hint="eastAsia"/>
          <w:b w:val="0"/>
          <w:bCs w:val="0"/>
          <w:kern w:val="0"/>
          <w:sz w:val="32"/>
          <w:szCs w:val="32"/>
        </w:rPr>
        <w:t>—至城西客</w:t>
      </w:r>
      <w:r w:rsidRPr="00904C51">
        <w:rPr>
          <w:rFonts w:ascii="仿宋_GB2312" w:eastAsia="仿宋_GB2312" w:hAnsi="仿宋" w:cs="宋体" w:hint="eastAsia"/>
          <w:b w:val="0"/>
          <w:bCs w:val="0"/>
          <w:kern w:val="0"/>
          <w:sz w:val="32"/>
          <w:szCs w:val="32"/>
        </w:rPr>
        <w:t>运站</w:t>
      </w:r>
      <w:r w:rsidR="00AC40CD" w:rsidRPr="00904C51">
        <w:rPr>
          <w:rFonts w:ascii="仿宋_GB2312" w:eastAsia="仿宋_GB2312" w:hAnsi="仿宋" w:cs="宋体" w:hint="eastAsia"/>
          <w:b w:val="0"/>
          <w:bCs w:val="0"/>
          <w:kern w:val="0"/>
          <w:sz w:val="32"/>
          <w:szCs w:val="32"/>
        </w:rPr>
        <w:t>—步行</w:t>
      </w:r>
      <w:r w:rsidRPr="00904C51">
        <w:rPr>
          <w:rFonts w:ascii="仿宋_GB2312" w:eastAsia="仿宋_GB2312" w:hAnsi="仿宋" w:cs="宋体" w:hint="eastAsia"/>
          <w:b w:val="0"/>
          <w:bCs w:val="0"/>
          <w:kern w:val="0"/>
          <w:sz w:val="32"/>
          <w:szCs w:val="32"/>
        </w:rPr>
        <w:t>260</w:t>
      </w:r>
      <w:r w:rsidR="00AC40CD" w:rsidRPr="00904C51">
        <w:rPr>
          <w:rFonts w:ascii="仿宋_GB2312" w:eastAsia="仿宋_GB2312" w:hAnsi="仿宋" w:cs="宋体" w:hint="eastAsia"/>
          <w:b w:val="0"/>
          <w:bCs w:val="0"/>
          <w:kern w:val="0"/>
          <w:sz w:val="32"/>
          <w:szCs w:val="32"/>
        </w:rPr>
        <w:t>米到汉城路地铁站</w:t>
      </w:r>
      <w:r w:rsidRPr="00904C51">
        <w:rPr>
          <w:rFonts w:ascii="仿宋_GB2312" w:eastAsia="仿宋_GB2312" w:hAnsi="仿宋" w:cs="宋体" w:hint="eastAsia"/>
          <w:b w:val="0"/>
          <w:bCs w:val="0"/>
          <w:kern w:val="0"/>
          <w:sz w:val="32"/>
          <w:szCs w:val="32"/>
        </w:rPr>
        <w:t>—至后围寨站</w:t>
      </w:r>
      <w:r w:rsidR="00AC40CD" w:rsidRPr="00904C51">
        <w:rPr>
          <w:rFonts w:ascii="仿宋_GB2312" w:eastAsia="仿宋_GB2312" w:hAnsi="仿宋" w:cs="宋体" w:hint="eastAsia"/>
          <w:b w:val="0"/>
          <w:bCs w:val="0"/>
          <w:kern w:val="0"/>
          <w:sz w:val="32"/>
          <w:szCs w:val="32"/>
        </w:rPr>
        <w:t>—出站后乘K630路或出租车均可到达酒店</w:t>
      </w:r>
    </w:p>
    <w:p w:rsidR="00351746" w:rsidRPr="00904C51" w:rsidRDefault="00351746" w:rsidP="00DE2C54">
      <w:pPr>
        <w:pStyle w:val="a6"/>
        <w:adjustRightInd w:val="0"/>
        <w:snapToGrid w:val="0"/>
        <w:spacing w:line="360" w:lineRule="auto"/>
        <w:jc w:val="both"/>
        <w:rPr>
          <w:rFonts w:ascii="仿宋_GB2312" w:eastAsia="仿宋_GB2312" w:hAnsi="仿宋" w:cs="宋体"/>
          <w:b w:val="0"/>
          <w:bCs w:val="0"/>
          <w:kern w:val="0"/>
          <w:sz w:val="32"/>
          <w:szCs w:val="32"/>
        </w:rPr>
      </w:pPr>
    </w:p>
    <w:p w:rsidR="00AC40CD" w:rsidRPr="00904C51" w:rsidRDefault="00AC40CD" w:rsidP="00DE2C54">
      <w:pPr>
        <w:pStyle w:val="a6"/>
        <w:adjustRightInd w:val="0"/>
        <w:snapToGrid w:val="0"/>
        <w:spacing w:line="360" w:lineRule="auto"/>
        <w:jc w:val="both"/>
        <w:rPr>
          <w:rFonts w:ascii="仿宋_GB2312" w:eastAsia="仿宋_GB2312" w:hAnsi="仿宋" w:cs="宋体"/>
          <w:b w:val="0"/>
          <w:bCs w:val="0"/>
          <w:kern w:val="0"/>
          <w:sz w:val="32"/>
          <w:szCs w:val="32"/>
        </w:rPr>
      </w:pPr>
      <w:r w:rsidRPr="00904C51">
        <w:rPr>
          <w:rFonts w:ascii="仿宋_GB2312" w:eastAsia="仿宋_GB2312" w:hAnsi="仿宋" w:cs="宋体" w:hint="eastAsia"/>
          <w:b w:val="0"/>
          <w:bCs w:val="0"/>
          <w:kern w:val="0"/>
          <w:sz w:val="32"/>
          <w:szCs w:val="32"/>
        </w:rPr>
        <w:t>备注：地铁站后围寨站、三桥站、</w:t>
      </w:r>
      <w:proofErr w:type="gramStart"/>
      <w:r w:rsidRPr="00904C51">
        <w:rPr>
          <w:rFonts w:ascii="仿宋_GB2312" w:eastAsia="仿宋_GB2312" w:hAnsi="仿宋" w:cs="宋体" w:hint="eastAsia"/>
          <w:b w:val="0"/>
          <w:bCs w:val="0"/>
          <w:kern w:val="0"/>
          <w:sz w:val="32"/>
          <w:szCs w:val="32"/>
        </w:rPr>
        <w:t>皂河站</w:t>
      </w:r>
      <w:proofErr w:type="gramEnd"/>
      <w:r w:rsidRPr="00904C51">
        <w:rPr>
          <w:rFonts w:ascii="仿宋_GB2312" w:eastAsia="仿宋_GB2312" w:hAnsi="仿宋" w:cs="宋体" w:hint="eastAsia"/>
          <w:b w:val="0"/>
          <w:bCs w:val="0"/>
          <w:kern w:val="0"/>
          <w:sz w:val="32"/>
          <w:szCs w:val="32"/>
        </w:rPr>
        <w:t>至酒店，打车费用约13 元。</w:t>
      </w:r>
      <w:proofErr w:type="gramStart"/>
      <w:r w:rsidRPr="00904C51">
        <w:rPr>
          <w:rFonts w:ascii="仿宋_GB2312" w:eastAsia="仿宋_GB2312" w:hAnsi="仿宋" w:cs="宋体" w:hint="eastAsia"/>
          <w:b w:val="0"/>
          <w:bCs w:val="0"/>
          <w:kern w:val="0"/>
          <w:sz w:val="32"/>
          <w:szCs w:val="32"/>
        </w:rPr>
        <w:t>其中皂河站</w:t>
      </w:r>
      <w:proofErr w:type="gramEnd"/>
      <w:r w:rsidRPr="00904C51">
        <w:rPr>
          <w:rFonts w:ascii="仿宋_GB2312" w:eastAsia="仿宋_GB2312" w:hAnsi="仿宋" w:cs="宋体" w:hint="eastAsia"/>
          <w:b w:val="0"/>
          <w:bCs w:val="0"/>
          <w:kern w:val="0"/>
          <w:sz w:val="32"/>
          <w:szCs w:val="32"/>
        </w:rPr>
        <w:t>最为方便。</w:t>
      </w:r>
    </w:p>
    <w:sectPr w:rsidR="00AC40CD" w:rsidRPr="00904C51" w:rsidSect="000D475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E68" w:rsidRDefault="002D3E68" w:rsidP="005B22F3">
      <w:r>
        <w:separator/>
      </w:r>
    </w:p>
  </w:endnote>
  <w:endnote w:type="continuationSeparator" w:id="0">
    <w:p w:rsidR="002D3E68" w:rsidRDefault="002D3E68" w:rsidP="005B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701199"/>
      <w:docPartObj>
        <w:docPartGallery w:val="Page Numbers (Bottom of Page)"/>
        <w:docPartUnique/>
      </w:docPartObj>
    </w:sdtPr>
    <w:sdtEndPr/>
    <w:sdtContent>
      <w:p w:rsidR="000F5AAA" w:rsidRDefault="004D7AF6">
        <w:pPr>
          <w:pStyle w:val="a3"/>
          <w:jc w:val="center"/>
        </w:pPr>
        <w:r>
          <w:fldChar w:fldCharType="begin"/>
        </w:r>
        <w:r w:rsidR="00493216">
          <w:instrText xml:space="preserve"> PAGE   \* MERGEFORMAT </w:instrText>
        </w:r>
        <w:r>
          <w:fldChar w:fldCharType="separate"/>
        </w:r>
        <w:r w:rsidR="00AD41F9" w:rsidRPr="00AD41F9">
          <w:rPr>
            <w:noProof/>
            <w:lang w:val="zh-CN"/>
          </w:rPr>
          <w:t>6</w:t>
        </w:r>
        <w:r>
          <w:fldChar w:fldCharType="end"/>
        </w:r>
      </w:p>
    </w:sdtContent>
  </w:sdt>
  <w:p w:rsidR="000F5AAA" w:rsidRDefault="002D3E6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E68" w:rsidRDefault="002D3E68" w:rsidP="005B22F3">
      <w:r>
        <w:separator/>
      </w:r>
    </w:p>
  </w:footnote>
  <w:footnote w:type="continuationSeparator" w:id="0">
    <w:p w:rsidR="002D3E68" w:rsidRDefault="002D3E68" w:rsidP="005B2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D"/>
    <w:rsid w:val="00082854"/>
    <w:rsid w:val="000F7F2D"/>
    <w:rsid w:val="00192105"/>
    <w:rsid w:val="00214CC4"/>
    <w:rsid w:val="00234CF5"/>
    <w:rsid w:val="00240386"/>
    <w:rsid w:val="002D3E68"/>
    <w:rsid w:val="00351746"/>
    <w:rsid w:val="003D0ADB"/>
    <w:rsid w:val="00447500"/>
    <w:rsid w:val="00461C51"/>
    <w:rsid w:val="00493216"/>
    <w:rsid w:val="004B1BE9"/>
    <w:rsid w:val="004D7AF6"/>
    <w:rsid w:val="005B22F3"/>
    <w:rsid w:val="006A2318"/>
    <w:rsid w:val="007231C6"/>
    <w:rsid w:val="0081068A"/>
    <w:rsid w:val="008503D3"/>
    <w:rsid w:val="00904C51"/>
    <w:rsid w:val="00984634"/>
    <w:rsid w:val="009A2450"/>
    <w:rsid w:val="00A04376"/>
    <w:rsid w:val="00AC40CD"/>
    <w:rsid w:val="00AC6B22"/>
    <w:rsid w:val="00AD41F9"/>
    <w:rsid w:val="00B80C2D"/>
    <w:rsid w:val="00BB0D10"/>
    <w:rsid w:val="00BD269F"/>
    <w:rsid w:val="00C22B59"/>
    <w:rsid w:val="00CB3645"/>
    <w:rsid w:val="00CD2887"/>
    <w:rsid w:val="00DA2634"/>
    <w:rsid w:val="00DE2C54"/>
    <w:rsid w:val="00EA245F"/>
    <w:rsid w:val="00EC1511"/>
    <w:rsid w:val="00F81EB9"/>
    <w:rsid w:val="00FC4A91"/>
    <w:rsid w:val="00FC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C2C76C-F293-44A2-9F52-2142701B3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F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F7F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F7F2D"/>
    <w:rPr>
      <w:sz w:val="18"/>
      <w:szCs w:val="18"/>
    </w:rPr>
  </w:style>
  <w:style w:type="paragraph" w:styleId="a4">
    <w:name w:val="Normal (Web)"/>
    <w:basedOn w:val="a"/>
    <w:uiPriority w:val="99"/>
    <w:unhideWhenUsed/>
    <w:rsid w:val="000F7F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5B22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B22F3"/>
    <w:rPr>
      <w:sz w:val="18"/>
      <w:szCs w:val="18"/>
    </w:rPr>
  </w:style>
  <w:style w:type="paragraph" w:styleId="a6">
    <w:name w:val="Body Text"/>
    <w:basedOn w:val="a"/>
    <w:link w:val="Char1"/>
    <w:qFormat/>
    <w:rsid w:val="00AC40CD"/>
    <w:pPr>
      <w:spacing w:line="620" w:lineRule="exact"/>
      <w:jc w:val="center"/>
    </w:pPr>
    <w:rPr>
      <w:rFonts w:ascii="Times New Roman" w:eastAsia="宋体" w:hAnsi="Times New Roman" w:cs="Times New Roman"/>
      <w:b/>
      <w:bCs/>
      <w:sz w:val="44"/>
      <w:szCs w:val="24"/>
    </w:rPr>
  </w:style>
  <w:style w:type="character" w:customStyle="1" w:styleId="Char1">
    <w:name w:val="正文文本 Char"/>
    <w:basedOn w:val="a0"/>
    <w:link w:val="a6"/>
    <w:qFormat/>
    <w:rsid w:val="00AC40CD"/>
    <w:rPr>
      <w:rFonts w:ascii="Times New Roman" w:eastAsia="宋体" w:hAnsi="Times New Roman" w:cs="Times New Roman"/>
      <w:b/>
      <w:bCs/>
      <w:sz w:val="4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904C5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04C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邢作国</dc:creator>
  <cp:lastModifiedBy>jianxie</cp:lastModifiedBy>
  <cp:revision>12</cp:revision>
  <cp:lastPrinted>2017-07-05T08:20:00Z</cp:lastPrinted>
  <dcterms:created xsi:type="dcterms:W3CDTF">2017-07-04T06:20:00Z</dcterms:created>
  <dcterms:modified xsi:type="dcterms:W3CDTF">2017-09-06T07:43:00Z</dcterms:modified>
</cp:coreProperties>
</file>