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5E015">
      <w:pPr>
        <w:jc w:val="center"/>
        <w:rPr>
          <w:rFonts w:ascii="方正大标宋简体" w:eastAsia="方正大标宋简体" w:cs="Times New Roman" w:hAnsiTheme="majorEastAsia"/>
          <w:b/>
          <w:bCs/>
          <w:color w:val="000000" w:themeColor="text1"/>
          <w:sz w:val="44"/>
          <w:szCs w:val="44"/>
          <w14:textFill>
            <w14:solidFill>
              <w14:schemeClr w14:val="tx1"/>
            </w14:solidFill>
          </w14:textFill>
        </w:rPr>
      </w:pPr>
      <w:r>
        <w:rPr>
          <w:rFonts w:hint="eastAsia" w:ascii="方正大标宋简体" w:eastAsia="方正大标宋简体" w:cs="Times New Roman" w:hAnsiTheme="majorEastAsia"/>
          <w:b/>
          <w:bCs/>
          <w:color w:val="000000" w:themeColor="text1"/>
          <w:sz w:val="44"/>
          <w:szCs w:val="44"/>
          <w14:textFill>
            <w14:solidFill>
              <w14:schemeClr w14:val="tx1"/>
            </w14:solidFill>
          </w14:textFill>
        </w:rPr>
        <w:t>河南省建筑业诚信劳务企业评价工作细则      （试行）</w:t>
      </w:r>
    </w:p>
    <w:p w14:paraId="6E40018F">
      <w:pPr>
        <w:spacing w:before="156" w:beforeLines="50" w:after="156" w:afterLines="50"/>
        <w:jc w:val="center"/>
        <w:rPr>
          <w:rFonts w:ascii="仿宋_GB2312" w:hAnsi="Times New Roman" w:eastAsia="仿宋_GB2312" w:cs="Times New Roman"/>
          <w:b/>
          <w:bCs/>
          <w:color w:val="000000" w:themeColor="text1"/>
          <w:sz w:val="36"/>
          <w:szCs w:val="36"/>
          <w14:textFill>
            <w14:solidFill>
              <w14:schemeClr w14:val="tx1"/>
            </w14:solidFill>
          </w14:textFill>
        </w:rPr>
      </w:pPr>
      <w:r>
        <w:rPr>
          <w:rFonts w:hint="eastAsia" w:ascii="黑体" w:hAnsi="黑体" w:eastAsia="黑体" w:cs="仿宋_GB2312"/>
          <w:bCs/>
          <w:color w:val="000000" w:themeColor="text1"/>
          <w:sz w:val="32"/>
          <w:szCs w:val="32"/>
          <w14:textFill>
            <w14:solidFill>
              <w14:schemeClr w14:val="tx1"/>
            </w14:solidFill>
          </w14:textFill>
        </w:rPr>
        <w:t>第一章 总则</w:t>
      </w:r>
    </w:p>
    <w:p w14:paraId="1866AEAD">
      <w:pPr>
        <w:ind w:firstLine="643"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第一条</w:t>
      </w:r>
      <w:r>
        <w:rPr>
          <w:rFonts w:ascii="仿宋" w:hAnsi="仿宋" w:eastAsia="仿宋" w:cs="Times New Roman"/>
          <w:color w:val="000000" w:themeColor="text1"/>
          <w:sz w:val="32"/>
          <w:szCs w:val="32"/>
          <w14:textFill>
            <w14:solidFill>
              <w14:schemeClr w14:val="tx1"/>
            </w14:solidFill>
          </w14:textFill>
        </w:rPr>
        <w:t xml:space="preserve"> </w:t>
      </w:r>
      <w:r>
        <w:rPr>
          <w:rFonts w:hint="eastAsia" w:ascii="仿宋" w:hAnsi="仿宋" w:eastAsia="仿宋" w:cs="Times New Roman"/>
          <w:color w:val="000000" w:themeColor="text1"/>
          <w:sz w:val="32"/>
          <w:szCs w:val="32"/>
          <w14:textFill>
            <w14:solidFill>
              <w14:schemeClr w14:val="tx1"/>
            </w14:solidFill>
          </w14:textFill>
        </w:rPr>
        <w:t>为贯彻落实党中央、国务院关于加快</w:t>
      </w:r>
      <w:r>
        <w:rPr>
          <w:rFonts w:hint="eastAsia" w:ascii="仿宋" w:hAnsi="仿宋" w:eastAsia="仿宋" w:cs="Times New Roman"/>
          <w:color w:val="000000" w:themeColor="text1"/>
          <w:sz w:val="32"/>
          <w:szCs w:val="32"/>
          <w:lang w:eastAsia="zh-CN"/>
          <w14:textFill>
            <w14:solidFill>
              <w14:schemeClr w14:val="tx1"/>
            </w14:solidFill>
          </w14:textFill>
        </w:rPr>
        <w:t>推进</w:t>
      </w:r>
      <w:r>
        <w:rPr>
          <w:rFonts w:hint="eastAsia" w:ascii="仿宋" w:hAnsi="仿宋" w:eastAsia="仿宋" w:cs="Times New Roman"/>
          <w:color w:val="000000" w:themeColor="text1"/>
          <w:sz w:val="32"/>
          <w:szCs w:val="32"/>
          <w14:textFill>
            <w14:solidFill>
              <w14:schemeClr w14:val="tx1"/>
            </w14:solidFill>
          </w14:textFill>
        </w:rPr>
        <w:t>社会信用体系建设的要求，</w:t>
      </w:r>
      <w:r>
        <w:rPr>
          <w:rFonts w:hint="eastAsia" w:ascii="仿宋" w:hAnsi="仿宋" w:eastAsia="仿宋" w:cs="Times New Roman"/>
          <w:color w:val="000000" w:themeColor="text1"/>
          <w:sz w:val="32"/>
          <w:szCs w:val="32"/>
          <w:lang w:eastAsia="zh-CN"/>
          <w14:textFill>
            <w14:solidFill>
              <w14:schemeClr w14:val="tx1"/>
            </w14:solidFill>
          </w14:textFill>
        </w:rPr>
        <w:t>落实</w:t>
      </w:r>
      <w:r>
        <w:rPr>
          <w:rFonts w:hint="eastAsia" w:ascii="仿宋" w:hAnsi="仿宋" w:eastAsia="仿宋"/>
          <w:bCs/>
          <w:color w:val="000000" w:themeColor="text1"/>
          <w:sz w:val="32"/>
          <w:szCs w:val="32"/>
          <w:shd w:val="clear" w:color="auto" w:fill="FFFFFF"/>
          <w14:textFill>
            <w14:solidFill>
              <w14:schemeClr w14:val="tx1"/>
            </w14:solidFill>
          </w14:textFill>
        </w:rPr>
        <w:t>住房和城乡建设部《建筑市场信用管理暂行办法》（</w:t>
      </w:r>
      <w:r>
        <w:rPr>
          <w:rFonts w:hint="eastAsia" w:ascii="仿宋" w:hAnsi="仿宋" w:eastAsia="仿宋"/>
          <w:color w:val="000000" w:themeColor="text1"/>
          <w:sz w:val="32"/>
          <w:szCs w:val="32"/>
          <w:shd w:val="clear" w:color="auto" w:fill="FFFFFF"/>
          <w14:textFill>
            <w14:solidFill>
              <w14:schemeClr w14:val="tx1"/>
            </w14:solidFill>
          </w14:textFill>
        </w:rPr>
        <w:t>建市[2017]241号）、</w:t>
      </w:r>
      <w:r>
        <w:rPr>
          <w:rFonts w:hint="eastAsia" w:ascii="仿宋" w:hAnsi="仿宋" w:eastAsia="仿宋" w:cs="Times New Roman"/>
          <w:color w:val="000000" w:themeColor="text1"/>
          <w:sz w:val="32"/>
          <w:lang w:val="en-US" w:eastAsia="zh-CN"/>
          <w14:textFill>
            <w14:solidFill>
              <w14:schemeClr w14:val="tx1"/>
            </w14:solidFill>
          </w14:textFill>
        </w:rPr>
        <w:t>河南省人民政府</w:t>
      </w:r>
      <w:r>
        <w:rPr>
          <w:rFonts w:ascii="仿宋" w:hAnsi="仿宋" w:eastAsia="仿宋" w:cs="Times New Roman"/>
          <w:color w:val="000000" w:themeColor="text1"/>
          <w:sz w:val="32"/>
          <w14:textFill>
            <w14:solidFill>
              <w14:schemeClr w14:val="tx1"/>
            </w14:solidFill>
          </w14:textFill>
        </w:rPr>
        <w:t>《</w:t>
      </w:r>
      <w:r>
        <w:rPr>
          <w:rFonts w:hint="eastAsia" w:ascii="仿宋" w:hAnsi="仿宋" w:eastAsia="仿宋" w:cs="Times New Roman"/>
          <w:color w:val="000000" w:themeColor="text1"/>
          <w:sz w:val="32"/>
          <w14:textFill>
            <w14:solidFill>
              <w14:schemeClr w14:val="tx1"/>
            </w14:solidFill>
          </w14:textFill>
        </w:rPr>
        <w:t>河南省“十四五”营商环境和社会信用体系发展规划</w:t>
      </w:r>
      <w:r>
        <w:rPr>
          <w:rFonts w:ascii="仿宋" w:hAnsi="仿宋" w:eastAsia="仿宋" w:cs="Times New Roman"/>
          <w:color w:val="000000" w:themeColor="text1"/>
          <w:sz w:val="32"/>
          <w14:textFill>
            <w14:solidFill>
              <w14:schemeClr w14:val="tx1"/>
            </w14:solidFill>
          </w14:textFill>
        </w:rPr>
        <w:t>》（</w:t>
      </w:r>
      <w:r>
        <w:rPr>
          <w:rFonts w:hint="eastAsia" w:ascii="仿宋" w:hAnsi="仿宋" w:eastAsia="仿宋" w:cs="Times New Roman"/>
          <w:color w:val="000000" w:themeColor="text1"/>
          <w:sz w:val="32"/>
          <w14:textFill>
            <w14:solidFill>
              <w14:schemeClr w14:val="tx1"/>
            </w14:solidFill>
          </w14:textFill>
        </w:rPr>
        <w:t>豫政〔2021〕54号</w:t>
      </w:r>
      <w:r>
        <w:rPr>
          <w:rFonts w:ascii="仿宋" w:hAnsi="仿宋" w:eastAsia="仿宋" w:cs="Times New Roman"/>
          <w:color w:val="000000" w:themeColor="text1"/>
          <w:sz w:val="32"/>
          <w14:textFill>
            <w14:solidFill>
              <w14:schemeClr w14:val="tx1"/>
            </w14:solidFill>
          </w14:textFill>
        </w:rPr>
        <w:t>）</w:t>
      </w:r>
      <w:r>
        <w:rPr>
          <w:rFonts w:hint="eastAsia" w:ascii="仿宋" w:hAnsi="仿宋" w:eastAsia="仿宋"/>
          <w:bCs/>
          <w:color w:val="000000" w:themeColor="text1"/>
          <w:sz w:val="32"/>
          <w:szCs w:val="32"/>
          <w:shd w:val="clear" w:color="auto" w:fill="FFFFFF"/>
          <w14:textFill>
            <w14:solidFill>
              <w14:schemeClr w14:val="tx1"/>
            </w14:solidFill>
          </w14:textFill>
        </w:rPr>
        <w:t>的通知</w:t>
      </w:r>
      <w:r>
        <w:rPr>
          <w:rFonts w:hint="eastAsia" w:ascii="仿宋" w:hAnsi="仿宋" w:eastAsia="仿宋" w:cs="Times New Roman"/>
          <w:color w:val="000000" w:themeColor="text1"/>
          <w:sz w:val="32"/>
          <w:szCs w:val="32"/>
          <w14:textFill>
            <w14:solidFill>
              <w14:schemeClr w14:val="tx1"/>
            </w14:solidFill>
          </w14:textFill>
        </w:rPr>
        <w:t>精神</w:t>
      </w:r>
      <w:r>
        <w:rPr>
          <w:rFonts w:hint="eastAsia" w:ascii="仿宋" w:hAnsi="仿宋" w:eastAsia="仿宋"/>
          <w:bCs/>
          <w:color w:val="000000" w:themeColor="text1"/>
          <w:sz w:val="32"/>
          <w:szCs w:val="32"/>
          <w:shd w:val="clear" w:color="auto" w:fill="FFFFFF"/>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充分发挥市场评价</w:t>
      </w:r>
      <w:r>
        <w:rPr>
          <w:rFonts w:hint="eastAsia" w:ascii="仿宋" w:hAnsi="仿宋" w:eastAsia="仿宋" w:cs="Times New Roman"/>
          <w:color w:val="000000" w:themeColor="text1"/>
          <w:sz w:val="32"/>
          <w:szCs w:val="32"/>
          <w:lang w:eastAsia="zh-CN"/>
          <w14:textFill>
            <w14:solidFill>
              <w14:schemeClr w14:val="tx1"/>
            </w14:solidFill>
          </w14:textFill>
        </w:rPr>
        <w:t>与</w:t>
      </w:r>
      <w:r>
        <w:rPr>
          <w:rFonts w:hint="eastAsia" w:ascii="仿宋" w:hAnsi="仿宋" w:eastAsia="仿宋" w:cs="Times New Roman"/>
          <w:color w:val="000000" w:themeColor="text1"/>
          <w:sz w:val="32"/>
          <w:szCs w:val="32"/>
          <w14:textFill>
            <w14:solidFill>
              <w14:schemeClr w14:val="tx1"/>
            </w14:solidFill>
          </w14:textFill>
        </w:rPr>
        <w:t>行业协会自律作用，为大型建筑施工企业提供</w:t>
      </w:r>
      <w:r>
        <w:rPr>
          <w:rFonts w:hint="eastAsia" w:ascii="仿宋" w:hAnsi="仿宋" w:eastAsia="仿宋" w:cs="Times New Roman"/>
          <w:color w:val="000000" w:themeColor="text1"/>
          <w:sz w:val="32"/>
          <w:szCs w:val="32"/>
          <w:lang w:eastAsia="zh-CN"/>
          <w14:textFill>
            <w14:solidFill>
              <w14:schemeClr w14:val="tx1"/>
            </w14:solidFill>
          </w14:textFill>
        </w:rPr>
        <w:t>优质</w:t>
      </w:r>
      <w:r>
        <w:rPr>
          <w:rFonts w:hint="eastAsia" w:ascii="仿宋" w:hAnsi="仿宋" w:eastAsia="仿宋" w:cs="Times New Roman"/>
          <w:color w:val="000000" w:themeColor="text1"/>
          <w:sz w:val="32"/>
          <w:szCs w:val="32"/>
          <w14:textFill>
            <w14:solidFill>
              <w14:schemeClr w14:val="tx1"/>
            </w14:solidFill>
          </w14:textFill>
        </w:rPr>
        <w:t>劳务分包资源，维护建筑劳务市场秩序，河南省建筑业协会建筑企业经营和劳务管理分会（以下简称劳务分会）</w:t>
      </w:r>
      <w:r>
        <w:rPr>
          <w:rFonts w:hint="eastAsia" w:ascii="仿宋" w:hAnsi="仿宋" w:eastAsia="仿宋" w:cs="Times New Roman"/>
          <w:color w:val="000000" w:themeColor="text1"/>
          <w:sz w:val="32"/>
          <w:szCs w:val="32"/>
          <w:lang w:eastAsia="zh-CN"/>
          <w14:textFill>
            <w14:solidFill>
              <w14:schemeClr w14:val="tx1"/>
            </w14:solidFill>
          </w14:textFill>
        </w:rPr>
        <w:t>依据</w:t>
      </w:r>
      <w:r>
        <w:rPr>
          <w:rFonts w:hint="eastAsia" w:ascii="仿宋" w:hAnsi="仿宋" w:eastAsia="仿宋" w:cs="Times New Roman"/>
          <w:color w:val="000000" w:themeColor="text1"/>
          <w:sz w:val="32"/>
          <w:szCs w:val="32"/>
          <w:lang w:val="en-US" w:eastAsia="zh-CN"/>
          <w14:textFill>
            <w14:solidFill>
              <w14:schemeClr w14:val="tx1"/>
            </w14:solidFill>
          </w14:textFill>
        </w:rPr>
        <w:t>《河南省建筑业企业信用评价办法》（豫建协〔2023〕47号）</w:t>
      </w:r>
      <w:r>
        <w:rPr>
          <w:rFonts w:hint="eastAsia" w:ascii="仿宋" w:hAnsi="仿宋" w:eastAsia="仿宋" w:cs="Times New Roman"/>
          <w:color w:val="000000" w:themeColor="text1"/>
          <w:sz w:val="32"/>
          <w:szCs w:val="32"/>
          <w14:textFill>
            <w14:solidFill>
              <w14:schemeClr w14:val="tx1"/>
            </w14:solidFill>
          </w14:textFill>
        </w:rPr>
        <w:t>有关要求</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组织开展河南省建筑业诚信劳务企业评价（以下简称评价）工作，制</w:t>
      </w:r>
      <w:r>
        <w:rPr>
          <w:rFonts w:hint="eastAsia" w:ascii="仿宋" w:hAnsi="仿宋" w:eastAsia="仿宋" w:cs="Times New Roman"/>
          <w:color w:val="000000" w:themeColor="text1"/>
          <w:sz w:val="32"/>
          <w:szCs w:val="32"/>
          <w:lang w:eastAsia="zh-CN"/>
          <w14:textFill>
            <w14:solidFill>
              <w14:schemeClr w14:val="tx1"/>
            </w14:solidFill>
          </w14:textFill>
        </w:rPr>
        <w:t>定</w:t>
      </w:r>
      <w:r>
        <w:rPr>
          <w:rFonts w:hint="eastAsia" w:ascii="仿宋" w:hAnsi="仿宋" w:eastAsia="仿宋" w:cs="Times New Roman"/>
          <w:color w:val="000000" w:themeColor="text1"/>
          <w:sz w:val="32"/>
          <w:szCs w:val="32"/>
          <w14:textFill>
            <w14:solidFill>
              <w14:schemeClr w14:val="tx1"/>
            </w14:solidFill>
          </w14:textFill>
        </w:rPr>
        <w:t>本工作细则。</w:t>
      </w:r>
    </w:p>
    <w:p w14:paraId="3B77C643">
      <w:pPr>
        <w:ind w:firstLine="643"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第二条</w:t>
      </w:r>
      <w:r>
        <w:rPr>
          <w:rFonts w:ascii="仿宋" w:hAnsi="仿宋" w:eastAsia="仿宋" w:cs="Times New Roman"/>
          <w:color w:val="000000" w:themeColor="text1"/>
          <w:sz w:val="32"/>
          <w:szCs w:val="32"/>
          <w14:textFill>
            <w14:solidFill>
              <w14:schemeClr w14:val="tx1"/>
            </w14:solidFill>
          </w14:textFill>
        </w:rPr>
        <w:t xml:space="preserve"> </w:t>
      </w:r>
      <w:r>
        <w:rPr>
          <w:rFonts w:hint="eastAsia" w:ascii="仿宋" w:hAnsi="仿宋" w:eastAsia="仿宋" w:cs="Times New Roman"/>
          <w:color w:val="000000" w:themeColor="text1"/>
          <w:sz w:val="32"/>
          <w:szCs w:val="32"/>
          <w14:textFill>
            <w14:solidFill>
              <w14:schemeClr w14:val="tx1"/>
            </w14:solidFill>
          </w14:textFill>
        </w:rPr>
        <w:t>评价工作是对建筑劳务企业或专业作业企业的基本情况、市场行为、</w:t>
      </w:r>
      <w:r>
        <w:rPr>
          <w:rFonts w:ascii="仿宋" w:hAnsi="仿宋" w:eastAsia="仿宋" w:cs="Times New Roman"/>
          <w:color w:val="000000" w:themeColor="text1"/>
          <w:sz w:val="32"/>
          <w:szCs w:val="32"/>
          <w14:textFill>
            <w14:solidFill>
              <w14:schemeClr w14:val="tx1"/>
            </w14:solidFill>
          </w14:textFill>
        </w:rPr>
        <w:t>经</w:t>
      </w:r>
      <w:r>
        <w:rPr>
          <w:rFonts w:hint="eastAsia" w:ascii="仿宋" w:hAnsi="仿宋" w:eastAsia="仿宋" w:cs="Times New Roman"/>
          <w:color w:val="000000" w:themeColor="text1"/>
          <w:sz w:val="32"/>
          <w:szCs w:val="32"/>
          <w14:textFill>
            <w14:solidFill>
              <w14:schemeClr w14:val="tx1"/>
            </w14:solidFill>
          </w14:textFill>
        </w:rPr>
        <w:t>营</w:t>
      </w:r>
      <w:r>
        <w:rPr>
          <w:rFonts w:ascii="仿宋" w:hAnsi="仿宋" w:eastAsia="仿宋" w:cs="Times New Roman"/>
          <w:color w:val="000000" w:themeColor="text1"/>
          <w:sz w:val="32"/>
          <w:szCs w:val="32"/>
          <w14:textFill>
            <w14:solidFill>
              <w14:schemeClr w14:val="tx1"/>
            </w14:solidFill>
          </w14:textFill>
        </w:rPr>
        <w:t>实力</w:t>
      </w:r>
      <w:r>
        <w:rPr>
          <w:rFonts w:hint="eastAsia" w:ascii="仿宋" w:hAnsi="仿宋" w:eastAsia="仿宋" w:cs="Times New Roman"/>
          <w:color w:val="000000" w:themeColor="text1"/>
          <w:sz w:val="32"/>
          <w:szCs w:val="32"/>
          <w14:textFill>
            <w14:solidFill>
              <w14:schemeClr w14:val="tx1"/>
            </w14:solidFill>
          </w14:textFill>
        </w:rPr>
        <w:t>、保障能力</w:t>
      </w:r>
      <w:r>
        <w:fldChar w:fldCharType="begin"/>
      </w:r>
      <w:r>
        <w:instrText xml:space="preserve"> HYPERLINK "http://baike.baidu.com/view/2630271.htm" \t "_blank" </w:instrText>
      </w:r>
      <w:r>
        <w:fldChar w:fldCharType="separate"/>
      </w:r>
      <w:r>
        <w:rPr>
          <w:rFonts w:ascii="仿宋" w:hAnsi="仿宋" w:eastAsia="仿宋" w:cs="Times New Roman"/>
          <w:color w:val="000000" w:themeColor="text1"/>
          <w:sz w:val="32"/>
          <w:szCs w:val="32"/>
          <w14:textFill>
            <w14:solidFill>
              <w14:schemeClr w14:val="tx1"/>
            </w14:solidFill>
          </w14:textFill>
        </w:rPr>
        <w:t>商业信誉</w:t>
      </w:r>
      <w:r>
        <w:rPr>
          <w:rFonts w:ascii="仿宋" w:hAnsi="仿宋" w:eastAsia="仿宋" w:cs="Times New Roman"/>
          <w:color w:val="000000" w:themeColor="text1"/>
          <w:sz w:val="32"/>
          <w:szCs w:val="32"/>
          <w14:textFill>
            <w14:solidFill>
              <w14:schemeClr w14:val="tx1"/>
            </w14:solidFill>
          </w14:textFill>
        </w:rPr>
        <w:fldChar w:fldCharType="end"/>
      </w:r>
      <w:r>
        <w:rPr>
          <w:rFonts w:hint="eastAsia" w:ascii="仿宋" w:hAnsi="仿宋" w:eastAsia="仿宋" w:cs="Times New Roman"/>
          <w:color w:val="000000" w:themeColor="text1"/>
          <w:sz w:val="32"/>
          <w:szCs w:val="32"/>
          <w14:textFill>
            <w14:solidFill>
              <w14:schemeClr w14:val="tx1"/>
            </w14:solidFill>
          </w14:textFill>
        </w:rPr>
        <w:t>等进行综合评定，目的是加强行业自律，推进诚信建设，建立建筑劳务诚信体系。</w:t>
      </w:r>
    </w:p>
    <w:p w14:paraId="71D04968">
      <w:pPr>
        <w:ind w:firstLine="643"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第三条</w:t>
      </w:r>
      <w:r>
        <w:rPr>
          <w:rFonts w:ascii="仿宋" w:hAnsi="仿宋" w:eastAsia="仿宋" w:cs="Times New Roman"/>
          <w:color w:val="000000" w:themeColor="text1"/>
          <w:sz w:val="32"/>
          <w:szCs w:val="32"/>
          <w14:textFill>
            <w14:solidFill>
              <w14:schemeClr w14:val="tx1"/>
            </w14:solidFill>
          </w14:textFill>
        </w:rPr>
        <w:t xml:space="preserve"> </w:t>
      </w:r>
      <w:r>
        <w:rPr>
          <w:rFonts w:hint="eastAsia" w:ascii="仿宋" w:hAnsi="仿宋" w:eastAsia="仿宋" w:cs="Times New Roman"/>
          <w:color w:val="000000" w:themeColor="text1"/>
          <w:sz w:val="32"/>
          <w:szCs w:val="32"/>
          <w14:textFill>
            <w14:solidFill>
              <w14:schemeClr w14:val="tx1"/>
            </w14:solidFill>
          </w14:textFill>
        </w:rPr>
        <w:t>河南省建筑业诚信劳务企业评价工作在河南省建筑业协会监督指导下，由劳务分会具体负责组织实施，实行专家评审制，成立专家组对报送资料进行评审。</w:t>
      </w:r>
    </w:p>
    <w:p w14:paraId="670F8BFE">
      <w:pPr>
        <w:snapToGrid w:val="0"/>
        <w:spacing w:line="60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 xml:space="preserve">第四条 </w:t>
      </w:r>
      <w:r>
        <w:rPr>
          <w:rFonts w:hint="eastAsia" w:ascii="仿宋" w:hAnsi="仿宋" w:eastAsia="仿宋"/>
          <w:color w:val="000000" w:themeColor="text1"/>
          <w:sz w:val="32"/>
          <w:szCs w:val="32"/>
          <w14:textFill>
            <w14:solidFill>
              <w14:schemeClr w14:val="tx1"/>
            </w14:solidFill>
          </w14:textFill>
        </w:rPr>
        <w:t>河南省建筑业劳务企业诚信评价遵循为会员企业服务，</w:t>
      </w:r>
      <w:r>
        <w:rPr>
          <w:rFonts w:hint="eastAsia" w:ascii="仿宋" w:hAnsi="仿宋" w:eastAsia="仿宋"/>
          <w:color w:val="000000" w:themeColor="text1"/>
          <w:sz w:val="32"/>
          <w:szCs w:val="32"/>
          <w:lang w:eastAsia="zh-CN"/>
          <w14:textFill>
            <w14:solidFill>
              <w14:schemeClr w14:val="tx1"/>
            </w14:solidFill>
          </w14:textFill>
        </w:rPr>
        <w:t>坚持</w:t>
      </w:r>
      <w:r>
        <w:rPr>
          <w:rFonts w:hint="eastAsia" w:ascii="仿宋" w:hAnsi="仿宋" w:eastAsia="仿宋"/>
          <w:color w:val="000000" w:themeColor="text1"/>
          <w:sz w:val="32"/>
          <w:szCs w:val="32"/>
          <w14:textFill>
            <w14:solidFill>
              <w14:schemeClr w14:val="tx1"/>
            </w14:solidFill>
          </w14:textFill>
        </w:rPr>
        <w:t>自愿、公平、公正、公开的原则；实行标准统一、量化考核、动态监管、社会监督的评价制度。</w:t>
      </w:r>
    </w:p>
    <w:p w14:paraId="4CAB9857">
      <w:pPr>
        <w:ind w:firstLine="643" w:firstLineChars="200"/>
        <w:rPr>
          <w:rFonts w:hint="eastAsia" w:eastAsiaTheme="minorEastAsia"/>
          <w:lang w:eastAsia="zh-CN"/>
        </w:rPr>
      </w:pPr>
      <w:r>
        <w:rPr>
          <w:rFonts w:hint="eastAsia" w:ascii="仿宋" w:hAnsi="仿宋" w:eastAsia="仿宋" w:cs="Times New Roman"/>
          <w:b/>
          <w:color w:val="000000" w:themeColor="text1"/>
          <w:sz w:val="32"/>
          <w:szCs w:val="32"/>
          <w:lang w:eastAsia="zh-CN"/>
          <w14:textFill>
            <w14:solidFill>
              <w14:schemeClr w14:val="tx1"/>
            </w14:solidFill>
          </w14:textFill>
        </w:rPr>
        <w:t>第五条</w:t>
      </w:r>
      <w:r>
        <w:rPr>
          <w:rFonts w:hint="eastAsia" w:ascii="仿宋" w:hAnsi="仿宋" w:eastAsia="仿宋" w:cs="Times New Roman"/>
          <w:color w:val="000000" w:themeColor="text1"/>
          <w:sz w:val="32"/>
          <w:szCs w:val="32"/>
          <w:lang w:eastAsia="zh-CN"/>
          <w14:textFill>
            <w14:solidFill>
              <w14:schemeClr w14:val="tx1"/>
            </w14:solidFill>
          </w14:textFill>
        </w:rPr>
        <w:t xml:space="preserve"> 评价工作坚持会员企业自愿申报原则，每年开展一次，评价结果有效期为一年。对已评定为河南省建筑业AAA级诚信劳务企业的单位，坚持日常动态监管，对有效期内发生严重不良行为的，</w:t>
      </w:r>
      <w:r>
        <w:rPr>
          <w:rFonts w:hint="eastAsia" w:ascii="仿宋" w:hAnsi="仿宋" w:eastAsia="仿宋" w:cs="Times New Roman"/>
          <w:sz w:val="32"/>
          <w:szCs w:val="32"/>
          <w:lang w:eastAsia="zh-CN"/>
        </w:rPr>
        <w:t>河南省建筑业协会</w:t>
      </w:r>
      <w:r>
        <w:rPr>
          <w:rFonts w:hint="eastAsia" w:ascii="仿宋" w:hAnsi="仿宋" w:eastAsia="仿宋" w:cs="Times New Roman"/>
          <w:color w:val="000000" w:themeColor="text1"/>
          <w:sz w:val="32"/>
          <w:szCs w:val="32"/>
          <w:lang w:eastAsia="zh-CN"/>
          <w14:textFill>
            <w14:solidFill>
              <w14:schemeClr w14:val="tx1"/>
            </w14:solidFill>
          </w14:textFill>
        </w:rPr>
        <w:t>可取消其信用等级，并在河南省建筑业协会官网予以公布。</w:t>
      </w:r>
    </w:p>
    <w:p w14:paraId="336268A2">
      <w:pPr>
        <w:spacing w:before="156" w:beforeLines="50" w:after="156" w:afterLines="50"/>
        <w:ind w:firstLine="640" w:firstLineChars="200"/>
        <w:jc w:val="center"/>
        <w:rPr>
          <w:rFonts w:ascii="黑体" w:hAnsi="黑体" w:eastAsia="黑体" w:cs="仿宋_GB2312"/>
          <w:bCs/>
          <w:color w:val="000000" w:themeColor="text1"/>
          <w:sz w:val="32"/>
          <w:szCs w:val="32"/>
          <w14:textFill>
            <w14:solidFill>
              <w14:schemeClr w14:val="tx1"/>
            </w14:solidFill>
          </w14:textFill>
        </w:rPr>
      </w:pPr>
      <w:r>
        <w:rPr>
          <w:rFonts w:hint="eastAsia" w:ascii="黑体" w:hAnsi="黑体" w:eastAsia="黑体" w:cs="仿宋_GB2312"/>
          <w:bCs/>
          <w:color w:val="000000" w:themeColor="text1"/>
          <w:sz w:val="32"/>
          <w:szCs w:val="32"/>
          <w14:textFill>
            <w14:solidFill>
              <w14:schemeClr w14:val="tx1"/>
            </w14:solidFill>
          </w14:textFill>
        </w:rPr>
        <w:t>第二章 评价范围与条件</w:t>
      </w:r>
    </w:p>
    <w:p w14:paraId="35640956">
      <w:pPr>
        <w:ind w:firstLine="643"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第六条</w:t>
      </w:r>
      <w:r>
        <w:rPr>
          <w:rFonts w:ascii="仿宋" w:hAnsi="仿宋" w:eastAsia="仿宋" w:cs="Times New Roman"/>
          <w:color w:val="000000" w:themeColor="text1"/>
          <w:sz w:val="32"/>
          <w:szCs w:val="32"/>
          <w14:textFill>
            <w14:solidFill>
              <w14:schemeClr w14:val="tx1"/>
            </w14:solidFill>
          </w14:textFill>
        </w:rPr>
        <w:t xml:space="preserve"> </w:t>
      </w:r>
      <w:r>
        <w:rPr>
          <w:rFonts w:hint="eastAsia" w:ascii="仿宋" w:hAnsi="仿宋" w:eastAsia="仿宋" w:cs="Times New Roman"/>
          <w:color w:val="000000" w:themeColor="text1"/>
          <w:sz w:val="32"/>
          <w:szCs w:val="32"/>
          <w14:textFill>
            <w14:solidFill>
              <w14:schemeClr w14:val="tx1"/>
            </w14:solidFill>
          </w14:textFill>
        </w:rPr>
        <w:t>凡在河南省范围内从事建筑劳务分包活动</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具有独立法人资格，</w:t>
      </w:r>
      <w:r>
        <w:rPr>
          <w:rFonts w:hint="eastAsia" w:ascii="仿宋" w:hAnsi="仿宋" w:eastAsia="仿宋" w:cs="Times New Roman"/>
          <w:color w:val="000000" w:themeColor="text1"/>
          <w:sz w:val="32"/>
          <w:szCs w:val="32"/>
          <w:lang w:eastAsia="zh-CN"/>
          <w14:textFill>
            <w14:solidFill>
              <w14:schemeClr w14:val="tx1"/>
            </w14:solidFill>
          </w14:textFill>
        </w:rPr>
        <w:t>且</w:t>
      </w:r>
      <w:r>
        <w:rPr>
          <w:rFonts w:hint="eastAsia" w:ascii="仿宋" w:hAnsi="仿宋" w:eastAsia="仿宋" w:cs="Times New Roman"/>
          <w:color w:val="000000" w:themeColor="text1"/>
          <w:sz w:val="32"/>
          <w:szCs w:val="32"/>
          <w14:textFill>
            <w14:solidFill>
              <w14:schemeClr w14:val="tx1"/>
            </w14:solidFill>
          </w14:textFill>
        </w:rPr>
        <w:t>取得建设行业主管部门颁发的施工劳务企业资质或专业作业资质的企业，均可参加评价。</w:t>
      </w:r>
    </w:p>
    <w:p w14:paraId="43BDDD27">
      <w:pPr>
        <w:ind w:firstLine="643"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第七条</w:t>
      </w:r>
      <w:r>
        <w:rPr>
          <w:rFonts w:ascii="仿宋" w:hAnsi="仿宋" w:eastAsia="仿宋" w:cs="Times New Roman"/>
          <w:color w:val="000000" w:themeColor="text1"/>
          <w:sz w:val="32"/>
          <w:szCs w:val="32"/>
          <w14:textFill>
            <w14:solidFill>
              <w14:schemeClr w14:val="tx1"/>
            </w14:solidFill>
          </w14:textFill>
        </w:rPr>
        <w:t xml:space="preserve"> </w:t>
      </w:r>
      <w:r>
        <w:rPr>
          <w:rFonts w:hint="eastAsia" w:ascii="仿宋" w:hAnsi="仿宋" w:eastAsia="仿宋" w:cs="Times New Roman"/>
          <w:color w:val="000000" w:themeColor="text1"/>
          <w:sz w:val="32"/>
          <w:szCs w:val="32"/>
          <w14:textFill>
            <w14:solidFill>
              <w14:schemeClr w14:val="tx1"/>
            </w14:solidFill>
          </w14:textFill>
        </w:rPr>
        <w:t>有下列情形之一者，当年不得参加评价：</w:t>
      </w:r>
    </w:p>
    <w:p w14:paraId="0CEE949F">
      <w:pPr>
        <w:ind w:firstLine="640"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1、经核实申报材料弄虚作假的企业；</w:t>
      </w:r>
    </w:p>
    <w:p w14:paraId="6E776AC3">
      <w:pPr>
        <w:ind w:firstLine="640"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2、不能提供有效的施工劳务资质、专业作业企业资质、营业执照的企业；</w:t>
      </w:r>
    </w:p>
    <w:p w14:paraId="03D7B1C3">
      <w:pPr>
        <w:ind w:firstLine="640" w:firstLineChars="200"/>
        <w:rPr>
          <w:rFonts w:hint="eastAsia" w:eastAsiaTheme="minorEastAsia"/>
          <w:lang w:eastAsia="zh-CN"/>
        </w:rPr>
      </w:pPr>
      <w:r>
        <w:rPr>
          <w:rFonts w:hint="eastAsia" w:ascii="仿宋" w:hAnsi="仿宋" w:eastAsia="仿宋" w:cs="Times New Roman"/>
          <w:color w:val="000000" w:themeColor="text1"/>
          <w:sz w:val="32"/>
          <w:szCs w:val="32"/>
          <w:lang w:eastAsia="zh-CN"/>
          <w14:textFill>
            <w14:solidFill>
              <w14:schemeClr w14:val="tx1"/>
            </w14:solidFill>
          </w14:textFill>
        </w:rPr>
        <w:t>3、上一年度未通过工商年检、受到当地政府通报批评或被总承包企业列入黑名单通报处理的企业；</w:t>
      </w:r>
    </w:p>
    <w:p w14:paraId="3C26FBC6">
      <w:pPr>
        <w:ind w:firstLine="640"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4、恶意拖欠建筑工人薪酬的企业；</w:t>
      </w:r>
    </w:p>
    <w:p w14:paraId="336B80A1">
      <w:pPr>
        <w:ind w:firstLine="640" w:firstLineChars="200"/>
        <w:rPr>
          <w:rFonts w:hint="eastAsia" w:eastAsiaTheme="minorEastAsia"/>
          <w:lang w:eastAsia="zh-CN"/>
        </w:rPr>
      </w:pPr>
      <w:r>
        <w:rPr>
          <w:rFonts w:hint="eastAsia" w:ascii="仿宋" w:hAnsi="仿宋" w:eastAsia="仿宋" w:cs="Times New Roman"/>
          <w:color w:val="000000" w:themeColor="text1"/>
          <w:sz w:val="32"/>
          <w:szCs w:val="32"/>
          <w:lang w:eastAsia="zh-CN"/>
          <w14:textFill>
            <w14:solidFill>
              <w14:schemeClr w14:val="tx1"/>
            </w14:solidFill>
          </w14:textFill>
        </w:rPr>
        <w:t>5、上一年度内曾发生较大及以上安全生产和质量事故的企业；</w:t>
      </w:r>
    </w:p>
    <w:p w14:paraId="2E17D434">
      <w:pPr>
        <w:ind w:firstLine="640" w:firstLineChars="200"/>
        <w:jc w:val="left"/>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6、上一年度内曾发生聚众围堵国家机关、企事业单位，恶意讨要工资等行为的企业</w:t>
      </w:r>
      <w:r>
        <w:rPr>
          <w:rFonts w:hint="eastAsia" w:ascii="仿宋" w:hAnsi="仿宋" w:eastAsia="仿宋" w:cs="Times New Roman"/>
          <w:bCs/>
          <w:color w:val="000000" w:themeColor="text1"/>
          <w:sz w:val="32"/>
          <w:szCs w:val="32"/>
          <w14:textFill>
            <w14:solidFill>
              <w14:schemeClr w14:val="tx1"/>
            </w14:solidFill>
          </w14:textFill>
        </w:rPr>
        <w:t>。</w:t>
      </w:r>
    </w:p>
    <w:p w14:paraId="69940409">
      <w:pPr>
        <w:ind w:firstLine="640" w:firstLineChars="200"/>
        <w:jc w:val="center"/>
        <w:rPr>
          <w:rFonts w:ascii="黑体" w:hAnsi="黑体" w:eastAsia="黑体" w:cs="仿宋_GB2312"/>
          <w:bCs/>
          <w:color w:val="000000" w:themeColor="text1"/>
          <w:sz w:val="32"/>
          <w:szCs w:val="32"/>
          <w14:textFill>
            <w14:solidFill>
              <w14:schemeClr w14:val="tx1"/>
            </w14:solidFill>
          </w14:textFill>
        </w:rPr>
      </w:pPr>
      <w:r>
        <w:rPr>
          <w:rFonts w:hint="eastAsia" w:ascii="黑体" w:hAnsi="黑体" w:eastAsia="黑体" w:cs="仿宋_GB2312"/>
          <w:bCs/>
          <w:color w:val="000000" w:themeColor="text1"/>
          <w:sz w:val="32"/>
          <w:szCs w:val="32"/>
          <w14:textFill>
            <w14:solidFill>
              <w14:schemeClr w14:val="tx1"/>
            </w14:solidFill>
          </w14:textFill>
        </w:rPr>
        <w:t>第三章 评价标准</w:t>
      </w:r>
    </w:p>
    <w:p w14:paraId="2B783F82">
      <w:pPr>
        <w:ind w:firstLine="643"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第八条</w:t>
      </w:r>
      <w:r>
        <w:rPr>
          <w:rFonts w:hint="eastAsia" w:ascii="仿宋" w:hAnsi="仿宋" w:eastAsia="仿宋" w:cs="Times New Roman"/>
          <w:color w:val="000000" w:themeColor="text1"/>
          <w:sz w:val="32"/>
          <w:szCs w:val="32"/>
          <w14:textFill>
            <w14:solidFill>
              <w14:schemeClr w14:val="tx1"/>
            </w14:solidFill>
          </w14:textFill>
        </w:rPr>
        <w:t xml:space="preserve"> 河南省建筑业AAA级诚信劳务企业标准为：</w:t>
      </w:r>
    </w:p>
    <w:p w14:paraId="04EFE8B2">
      <w:pPr>
        <w:ind w:firstLine="640"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（一）信用很好——劳务企业在较长的时限内（三年以上）诚信</w:t>
      </w:r>
      <w:r>
        <w:rPr>
          <w:rFonts w:hint="eastAsia" w:ascii="仿宋" w:hAnsi="仿宋" w:eastAsia="仿宋" w:cs="Times New Roman"/>
          <w:color w:val="000000" w:themeColor="text1"/>
          <w:sz w:val="32"/>
          <w:szCs w:val="32"/>
          <w:lang w:eastAsia="zh-CN"/>
          <w14:textFill>
            <w14:solidFill>
              <w14:schemeClr w14:val="tx1"/>
            </w14:solidFill>
          </w14:textFill>
        </w:rPr>
        <w:t>度</w:t>
      </w:r>
      <w:r>
        <w:rPr>
          <w:rFonts w:hint="eastAsia" w:ascii="仿宋" w:hAnsi="仿宋" w:eastAsia="仿宋" w:cs="Times New Roman"/>
          <w:color w:val="000000" w:themeColor="text1"/>
          <w:sz w:val="32"/>
          <w:szCs w:val="32"/>
          <w14:textFill>
            <w14:solidFill>
              <w14:schemeClr w14:val="tx1"/>
            </w14:solidFill>
          </w14:textFill>
        </w:rPr>
        <w:t>很高，队伍稳定、履约能力很强，社会信誉很好，是总承包企业或专业承包企业长期合作并信得过的优秀队伍。</w:t>
      </w:r>
    </w:p>
    <w:p w14:paraId="3F3D406A">
      <w:pPr>
        <w:ind w:firstLine="640" w:firstLineChars="200"/>
        <w:rPr>
          <w:rFonts w:hint="eastAsia" w:eastAsiaTheme="minorEastAsia"/>
          <w:lang w:eastAsia="zh-CN"/>
        </w:rPr>
      </w:pPr>
      <w:r>
        <w:rPr>
          <w:rFonts w:hint="eastAsia" w:ascii="仿宋" w:hAnsi="仿宋" w:eastAsia="仿宋" w:cs="Times New Roman"/>
          <w:color w:val="000000" w:themeColor="text1"/>
          <w:sz w:val="32"/>
          <w:szCs w:val="32"/>
          <w:lang w:eastAsia="zh-CN"/>
          <w14:textFill>
            <w14:solidFill>
              <w14:schemeClr w14:val="tx1"/>
            </w14:solidFill>
          </w14:textFill>
        </w:rPr>
        <w:t>（二）企业综合得分</w:t>
      </w:r>
      <w:r>
        <w:rPr>
          <w:rFonts w:hint="eastAsia" w:ascii="仿宋" w:hAnsi="仿宋" w:eastAsia="仿宋" w:cs="仿宋"/>
          <w:color w:val="000000" w:themeColor="text1"/>
          <w:sz w:val="32"/>
          <w:szCs w:val="32"/>
          <w:lang w:eastAsia="zh-CN"/>
          <w14:textFill>
            <w14:solidFill>
              <w14:schemeClr w14:val="tx1"/>
            </w14:solidFill>
          </w14:textFill>
        </w:rPr>
        <w:t>在9</w:t>
      </w:r>
      <w:r>
        <w:rPr>
          <w:rFonts w:hint="eastAsia" w:ascii="仿宋" w:hAnsi="仿宋" w:eastAsia="仿宋" w:cs="仿宋"/>
          <w:color w:val="000000" w:themeColor="text1"/>
          <w:sz w:val="32"/>
          <w:szCs w:val="32"/>
          <w:lang w:val="en-US" w:eastAsia="zh-CN"/>
          <w14:textFill>
            <w14:solidFill>
              <w14:schemeClr w14:val="tx1"/>
            </w14:solidFill>
          </w14:textFill>
        </w:rPr>
        <w:t>0分（含）</w:t>
      </w:r>
      <w:r>
        <w:rPr>
          <w:rFonts w:hint="eastAsia" w:ascii="仿宋" w:hAnsi="仿宋" w:eastAsia="仿宋" w:cs="Times New Roman"/>
          <w:color w:val="000000" w:themeColor="text1"/>
          <w:sz w:val="32"/>
          <w:szCs w:val="32"/>
          <w:lang w:val="en-US" w:eastAsia="zh-CN"/>
          <w14:textFill>
            <w14:solidFill>
              <w14:schemeClr w14:val="tx1"/>
            </w14:solidFill>
          </w14:textFill>
        </w:rPr>
        <w:t>以上。</w:t>
      </w:r>
    </w:p>
    <w:p w14:paraId="7A1ED0DF">
      <w:pPr>
        <w:spacing w:before="156" w:beforeLines="50" w:after="156" w:afterLines="50"/>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仿宋_GB2312"/>
          <w:bCs/>
          <w:color w:val="000000" w:themeColor="text1"/>
          <w:sz w:val="32"/>
          <w:szCs w:val="32"/>
          <w14:textFill>
            <w14:solidFill>
              <w14:schemeClr w14:val="tx1"/>
            </w14:solidFill>
          </w14:textFill>
        </w:rPr>
        <w:t>第四章 评价程序及评价结果的应用</w:t>
      </w:r>
    </w:p>
    <w:p w14:paraId="4E8E0971">
      <w:pPr>
        <w:ind w:firstLine="643"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第九条</w:t>
      </w:r>
      <w:r>
        <w:rPr>
          <w:rFonts w:hint="eastAsia" w:ascii="仿宋" w:hAnsi="仿宋" w:eastAsia="仿宋" w:cs="Times New Roman"/>
          <w:color w:val="000000" w:themeColor="text1"/>
          <w:sz w:val="32"/>
          <w:szCs w:val="32"/>
          <w14:textFill>
            <w14:solidFill>
              <w14:schemeClr w14:val="tx1"/>
            </w14:solidFill>
          </w14:textFill>
        </w:rPr>
        <w:t xml:space="preserve"> 参评单位按照评审要求提供有关书面材料，原则上向</w:t>
      </w:r>
      <w:r>
        <w:rPr>
          <w:rFonts w:hint="eastAsia" w:ascii="仿宋" w:hAnsi="仿宋" w:eastAsia="仿宋"/>
          <w:color w:val="000000" w:themeColor="text1"/>
          <w:sz w:val="32"/>
          <w:szCs w:val="32"/>
          <w14:textFill>
            <w14:solidFill>
              <w14:schemeClr w14:val="tx1"/>
            </w14:solidFill>
          </w14:textFill>
        </w:rPr>
        <w:t>所在各市、省直管县(市)建筑业协会、有关单位提交申报材料</w:t>
      </w:r>
      <w:r>
        <w:rPr>
          <w:rFonts w:hint="eastAsia" w:ascii="仿宋" w:hAnsi="仿宋" w:eastAsia="仿宋" w:cs="Times New Roman"/>
          <w:color w:val="000000" w:themeColor="text1"/>
          <w:sz w:val="32"/>
          <w:szCs w:val="32"/>
          <w14:textFill>
            <w14:solidFill>
              <w14:schemeClr w14:val="tx1"/>
            </w14:solidFill>
          </w14:textFill>
        </w:rPr>
        <w:t>。</w:t>
      </w:r>
      <w:r>
        <w:rPr>
          <w:rFonts w:hint="eastAsia" w:ascii="仿宋" w:hAnsi="仿宋" w:eastAsia="仿宋" w:cs="Times New Roman"/>
          <w:color w:val="000000" w:themeColor="text1"/>
          <w:sz w:val="32"/>
          <w:szCs w:val="32"/>
          <w:lang w:eastAsia="zh-CN"/>
          <w14:textFill>
            <w14:solidFill>
              <w14:schemeClr w14:val="tx1"/>
            </w14:solidFill>
          </w14:textFill>
        </w:rPr>
        <w:t>无法</w:t>
      </w:r>
      <w:r>
        <w:rPr>
          <w:rFonts w:hint="eastAsia" w:ascii="仿宋" w:hAnsi="仿宋" w:eastAsia="仿宋" w:cs="Times New Roman"/>
          <w:color w:val="000000" w:themeColor="text1"/>
          <w:sz w:val="32"/>
          <w:szCs w:val="32"/>
          <w14:textFill>
            <w14:solidFill>
              <w14:schemeClr w14:val="tx1"/>
            </w14:solidFill>
          </w14:textFill>
        </w:rPr>
        <w:t>通过上述单位推荐的，可通过企业所在地建设主管部门或行业协会、施工总承包一级及以上资质企业申报。</w:t>
      </w:r>
    </w:p>
    <w:p w14:paraId="336736BB">
      <w:pPr>
        <w:ind w:firstLine="643"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第十条</w:t>
      </w:r>
      <w:r>
        <w:rPr>
          <w:rFonts w:hint="eastAsia" w:ascii="仿宋" w:hAnsi="仿宋" w:eastAsia="仿宋" w:cs="Times New Roman"/>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各市、省直管县(市)建筑业协会、有关单位收到劳务企业的申报材料后，负责组织对申报材料的真实性和完整性进行初步审核，签署意见</w:t>
      </w:r>
      <w:r>
        <w:rPr>
          <w:rFonts w:hint="eastAsia" w:ascii="仿宋" w:hAnsi="仿宋" w:eastAsia="仿宋"/>
          <w:color w:val="000000" w:themeColor="text1"/>
          <w:sz w:val="32"/>
          <w:szCs w:val="32"/>
          <w:lang w:eastAsia="zh-CN"/>
          <w14:textFill>
            <w14:solidFill>
              <w14:schemeClr w14:val="tx1"/>
            </w14:solidFill>
          </w14:textFill>
        </w:rPr>
        <w:t>并</w:t>
      </w:r>
      <w:r>
        <w:rPr>
          <w:rFonts w:hint="eastAsia" w:ascii="仿宋" w:hAnsi="仿宋" w:eastAsia="仿宋"/>
          <w:color w:val="000000" w:themeColor="text1"/>
          <w:sz w:val="32"/>
          <w:szCs w:val="32"/>
          <w14:textFill>
            <w14:solidFill>
              <w14:schemeClr w14:val="tx1"/>
            </w14:solidFill>
          </w14:textFill>
        </w:rPr>
        <w:t>加盖公章后，报送劳务分会</w:t>
      </w:r>
      <w:r>
        <w:rPr>
          <w:rFonts w:hint="eastAsia" w:ascii="仿宋" w:hAnsi="仿宋" w:eastAsia="仿宋" w:cs="Times New Roman"/>
          <w:color w:val="000000" w:themeColor="text1"/>
          <w:sz w:val="32"/>
          <w:szCs w:val="32"/>
          <w14:textFill>
            <w14:solidFill>
              <w14:schemeClr w14:val="tx1"/>
            </w14:solidFill>
          </w14:textFill>
        </w:rPr>
        <w:t>。</w:t>
      </w:r>
    </w:p>
    <w:p w14:paraId="16FCA1A4">
      <w:pPr>
        <w:ind w:firstLine="643"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第十一条</w:t>
      </w:r>
      <w:r>
        <w:rPr>
          <w:rFonts w:hint="eastAsia" w:ascii="仿宋" w:hAnsi="仿宋" w:eastAsia="仿宋" w:cs="Times New Roman"/>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专家组成员从河南省建筑业协会专家委员会专家库中随机抽取，由企业管理、财务管理、人力资源管理、质量管理和信用评价等方面的专家组成。专家组可通过现场调查、书面材料审查、政府监管平台</w:t>
      </w:r>
      <w:r>
        <w:rPr>
          <w:rFonts w:hint="eastAsia" w:ascii="仿宋" w:hAnsi="仿宋" w:eastAsia="仿宋"/>
          <w:color w:val="000000" w:themeColor="text1"/>
          <w:sz w:val="32"/>
          <w:szCs w:val="32"/>
          <w:lang w:eastAsia="zh-CN"/>
          <w14:textFill>
            <w14:solidFill>
              <w14:schemeClr w14:val="tx1"/>
            </w14:solidFill>
          </w14:textFill>
        </w:rPr>
        <w:t>核查</w:t>
      </w:r>
      <w:r>
        <w:rPr>
          <w:rFonts w:hint="eastAsia" w:ascii="仿宋" w:hAnsi="仿宋" w:eastAsia="仿宋"/>
          <w:color w:val="000000" w:themeColor="text1"/>
          <w:sz w:val="32"/>
          <w:szCs w:val="32"/>
          <w14:textFill>
            <w14:solidFill>
              <w14:schemeClr w14:val="tx1"/>
            </w14:solidFill>
          </w14:textFill>
        </w:rPr>
        <w:t>等方式进行复核、评价。评价结果由</w:t>
      </w:r>
      <w:r>
        <w:rPr>
          <w:rFonts w:hint="eastAsia" w:ascii="仿宋" w:hAnsi="仿宋" w:eastAsia="仿宋"/>
          <w:color w:val="000000" w:themeColor="text1"/>
          <w:sz w:val="32"/>
          <w:szCs w:val="32"/>
          <w:lang w:eastAsia="zh-CN"/>
          <w14:textFill>
            <w14:solidFill>
              <w14:schemeClr w14:val="tx1"/>
            </w14:solidFill>
          </w14:textFill>
        </w:rPr>
        <w:t>劳务分会</w:t>
      </w:r>
      <w:r>
        <w:rPr>
          <w:rFonts w:hint="eastAsia" w:ascii="仿宋" w:hAnsi="仿宋" w:eastAsia="仿宋"/>
          <w:color w:val="000000" w:themeColor="text1"/>
          <w:sz w:val="32"/>
          <w:szCs w:val="32"/>
          <w14:textFill>
            <w14:solidFill>
              <w14:schemeClr w14:val="tx1"/>
            </w14:solidFill>
          </w14:textFill>
        </w:rPr>
        <w:t>秘书处上报河南省建筑业协会</w:t>
      </w:r>
      <w:r>
        <w:rPr>
          <w:rFonts w:hint="eastAsia" w:ascii="仿宋" w:hAnsi="仿宋" w:eastAsia="仿宋"/>
          <w:sz w:val="32"/>
          <w:szCs w:val="32"/>
        </w:rPr>
        <w:t>审批后，</w:t>
      </w:r>
      <w:r>
        <w:rPr>
          <w:rFonts w:hint="eastAsia" w:ascii="仿宋" w:hAnsi="仿宋" w:eastAsia="仿宋"/>
          <w:color w:val="000000" w:themeColor="text1"/>
          <w:sz w:val="32"/>
          <w:szCs w:val="32"/>
          <w14:textFill>
            <w14:solidFill>
              <w14:schemeClr w14:val="tx1"/>
            </w14:solidFill>
          </w14:textFill>
        </w:rPr>
        <w:t>在协会官网进行公示，公示期为7天。</w:t>
      </w:r>
    </w:p>
    <w:p w14:paraId="0FDB1249">
      <w:pPr>
        <w:ind w:firstLine="643"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 xml:space="preserve">第十二条 </w:t>
      </w:r>
      <w:r>
        <w:rPr>
          <w:rFonts w:hint="eastAsia" w:ascii="仿宋" w:hAnsi="仿宋" w:eastAsia="仿宋"/>
          <w:color w:val="000000" w:themeColor="text1"/>
          <w:sz w:val="32"/>
          <w:szCs w:val="32"/>
          <w14:textFill>
            <w14:solidFill>
              <w14:schemeClr w14:val="tx1"/>
            </w14:solidFill>
          </w14:textFill>
        </w:rPr>
        <w:t>公示期满且</w:t>
      </w:r>
      <w:r>
        <w:rPr>
          <w:rFonts w:hint="eastAsia" w:ascii="仿宋" w:hAnsi="仿宋" w:eastAsia="仿宋"/>
          <w:color w:val="000000" w:themeColor="text1"/>
          <w:sz w:val="32"/>
          <w:szCs w:val="32"/>
          <w:lang w:eastAsia="zh-CN"/>
          <w14:textFill>
            <w14:solidFill>
              <w14:schemeClr w14:val="tx1"/>
            </w14:solidFill>
          </w14:textFill>
        </w:rPr>
        <w:t>无异议</w:t>
      </w:r>
      <w:r>
        <w:rPr>
          <w:rFonts w:hint="eastAsia"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pacing w:val="-34"/>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由河南省建筑业协会向社会公布荣获河南省建筑业AAA级诚信劳务企业名单</w:t>
      </w:r>
      <w:r>
        <w:rPr>
          <w:rFonts w:hint="eastAsia" w:ascii="仿宋" w:hAnsi="仿宋" w:eastAsia="仿宋"/>
          <w:color w:val="000000" w:themeColor="text1"/>
          <w:spacing w:val="-34"/>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并颁发证书铭牌</w:t>
      </w:r>
      <w:r>
        <w:rPr>
          <w:rFonts w:hint="eastAsia" w:ascii="仿宋" w:hAnsi="仿宋" w:eastAsia="仿宋" w:cs="Times New Roman"/>
          <w:color w:val="000000" w:themeColor="text1"/>
          <w:sz w:val="32"/>
          <w:szCs w:val="32"/>
          <w14:textFill>
            <w14:solidFill>
              <w14:schemeClr w14:val="tx1"/>
            </w14:solidFill>
          </w14:textFill>
        </w:rPr>
        <w:t>。</w:t>
      </w:r>
    </w:p>
    <w:p w14:paraId="68B5BEB6">
      <w:pPr>
        <w:snapToGrid w:val="0"/>
        <w:spacing w:line="60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 xml:space="preserve">第十三条 </w:t>
      </w:r>
      <w:r>
        <w:rPr>
          <w:rFonts w:hint="eastAsia" w:ascii="仿宋" w:hAnsi="仿宋" w:eastAsia="仿宋"/>
          <w:color w:val="000000" w:themeColor="text1"/>
          <w:sz w:val="32"/>
          <w:szCs w:val="32"/>
          <w14:textFill>
            <w14:solidFill>
              <w14:schemeClr w14:val="tx1"/>
            </w14:solidFill>
          </w14:textFill>
        </w:rPr>
        <w:t>申请河南省AAA级诚信劳务企业需提供的资料</w:t>
      </w:r>
    </w:p>
    <w:p w14:paraId="2DB4C690">
      <w:pPr>
        <w:snapToGrid w:val="0"/>
        <w:spacing w:line="600" w:lineRule="exact"/>
        <w:ind w:firstLine="640" w:firstLineChars="200"/>
        <w:rPr>
          <w:rFonts w:hint="eastAsia" w:eastAsiaTheme="minorEastAsia"/>
          <w:lang w:eastAsia="zh-CN"/>
        </w:rPr>
      </w:pPr>
      <w:r>
        <w:rPr>
          <w:rFonts w:hint="eastAsia" w:ascii="仿宋" w:hAnsi="仿宋" w:eastAsia="仿宋"/>
          <w:color w:val="000000" w:themeColor="text1"/>
          <w:sz w:val="32"/>
          <w:szCs w:val="32"/>
          <w:lang w:eastAsia="zh-CN"/>
          <w14:textFill>
            <w14:solidFill>
              <w14:schemeClr w14:val="tx1"/>
            </w14:solidFill>
          </w14:textFill>
        </w:rPr>
        <w:t>一、</w:t>
      </w:r>
      <w:r>
        <w:rPr>
          <w:rFonts w:hint="eastAsia" w:ascii="仿宋" w:hAnsi="仿宋" w:eastAsia="仿宋"/>
          <w:b/>
          <w:bCs/>
          <w:color w:val="000000" w:themeColor="text1"/>
          <w:sz w:val="32"/>
          <w:szCs w:val="32"/>
          <w:em w:val="dot"/>
          <w:lang w:eastAsia="zh-CN"/>
          <w14:textFill>
            <w14:solidFill>
              <w14:schemeClr w14:val="tx1"/>
            </w14:solidFill>
          </w14:textFill>
        </w:rPr>
        <w:t>首次申报</w:t>
      </w:r>
      <w:r>
        <w:rPr>
          <w:rFonts w:hint="eastAsia" w:ascii="仿宋" w:hAnsi="仿宋" w:eastAsia="仿宋"/>
          <w:color w:val="000000" w:themeColor="text1"/>
          <w:sz w:val="32"/>
          <w:szCs w:val="32"/>
          <w:lang w:eastAsia="zh-CN"/>
          <w14:textFill>
            <w14:solidFill>
              <w14:schemeClr w14:val="tx1"/>
            </w14:solidFill>
          </w14:textFill>
        </w:rPr>
        <w:t>的劳务企业需提供以下资料：</w:t>
      </w:r>
    </w:p>
    <w:p w14:paraId="57B93D03">
      <w:pPr>
        <w:snapToGrid w:val="0"/>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（一）河南省建筑业诚信劳务企业评价申请表（见附件）。</w:t>
      </w:r>
    </w:p>
    <w:p w14:paraId="140CE6D4">
      <w:pPr>
        <w:snapToGrid w:val="0"/>
        <w:spacing w:line="600" w:lineRule="exact"/>
        <w:rPr>
          <w:rFonts w:hint="eastAsia" w:eastAsiaTheme="minorEastAsia"/>
          <w:lang w:eastAsia="zh-CN"/>
        </w:rPr>
      </w:pPr>
      <w:r>
        <w:rPr>
          <w:rFonts w:hint="eastAsia" w:ascii="仿宋" w:hAnsi="仿宋" w:eastAsia="仿宋"/>
          <w:color w:val="000000" w:themeColor="text1"/>
          <w:sz w:val="32"/>
          <w:szCs w:val="32"/>
          <w:lang w:eastAsia="zh-CN"/>
          <w14:textFill>
            <w14:solidFill>
              <w14:schemeClr w14:val="tx1"/>
            </w14:solidFill>
          </w14:textFill>
        </w:rPr>
        <w:t xml:space="preserve">   （二）企业简介，内容包含企业历史沿革、经营范围、组织机构、诚信建设情况及成效等。</w:t>
      </w:r>
    </w:p>
    <w:p w14:paraId="72A71F3E">
      <w:pPr>
        <w:snapToGrid w:val="0"/>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（三）企业法人营业执照、资质证书、安全生产许可证、相关认证证书、获奖证书等扫描件。</w:t>
      </w:r>
    </w:p>
    <w:p w14:paraId="186AF56B">
      <w:pPr>
        <w:snapToGrid w:val="0"/>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（四）近</w:t>
      </w:r>
      <w:r>
        <w:rPr>
          <w:rFonts w:hint="eastAsia" w:ascii="仿宋" w:hAnsi="仿宋" w:eastAsia="仿宋"/>
          <w:color w:val="000000" w:themeColor="text1"/>
          <w:sz w:val="32"/>
          <w:szCs w:val="32"/>
          <w:lang w:val="en-US" w:eastAsia="zh-CN"/>
          <w14:textFill>
            <w14:solidFill>
              <w14:schemeClr w14:val="tx1"/>
            </w14:solidFill>
          </w14:textFill>
        </w:rPr>
        <w:t>3</w:t>
      </w:r>
      <w:r>
        <w:rPr>
          <w:rFonts w:hint="eastAsia" w:ascii="仿宋" w:hAnsi="仿宋" w:eastAsia="仿宋"/>
          <w:color w:val="000000" w:themeColor="text1"/>
          <w:sz w:val="32"/>
          <w:szCs w:val="32"/>
          <w14:textFill>
            <w14:solidFill>
              <w14:schemeClr w14:val="tx1"/>
            </w14:solidFill>
          </w14:textFill>
        </w:rPr>
        <w:t>年资产负债表、利润表、现金流量表。</w:t>
      </w:r>
    </w:p>
    <w:p w14:paraId="26B249BC">
      <w:pPr>
        <w:snapToGrid w:val="0"/>
        <w:spacing w:line="600" w:lineRule="exact"/>
        <w:ind w:firstLine="640" w:firstLineChars="200"/>
        <w:rPr>
          <w:rFonts w:hint="eastAsia" w:eastAsiaTheme="minorEastAsia"/>
          <w:lang w:eastAsia="zh-CN"/>
        </w:rPr>
      </w:pPr>
      <w:r>
        <w:rPr>
          <w:rFonts w:hint="eastAsia" w:ascii="仿宋" w:hAnsi="仿宋" w:eastAsia="仿宋"/>
          <w:color w:val="000000" w:themeColor="text1"/>
          <w:sz w:val="32"/>
          <w:szCs w:val="32"/>
          <w:lang w:eastAsia="zh-CN"/>
          <w14:textFill>
            <w14:solidFill>
              <w14:schemeClr w14:val="tx1"/>
            </w14:solidFill>
          </w14:textFill>
        </w:rPr>
        <w:t>二、</w:t>
      </w:r>
      <w:r>
        <w:rPr>
          <w:rFonts w:hint="eastAsia" w:ascii="仿宋" w:hAnsi="仿宋" w:eastAsia="仿宋"/>
          <w:b/>
          <w:bCs/>
          <w:color w:val="000000" w:themeColor="text1"/>
          <w:sz w:val="32"/>
          <w:szCs w:val="32"/>
          <w:em w:val="dot"/>
          <w:lang w:eastAsia="zh-CN"/>
          <w14:textFill>
            <w14:solidFill>
              <w14:schemeClr w14:val="tx1"/>
            </w14:solidFill>
          </w14:textFill>
        </w:rPr>
        <w:t>上年度已评定</w:t>
      </w:r>
      <w:r>
        <w:rPr>
          <w:rFonts w:hint="eastAsia" w:ascii="仿宋" w:hAnsi="仿宋" w:eastAsia="仿宋"/>
          <w:color w:val="000000" w:themeColor="text1"/>
          <w:sz w:val="32"/>
          <w:szCs w:val="32"/>
          <w:lang w:eastAsia="zh-CN"/>
          <w14:textFill>
            <w14:solidFill>
              <w14:schemeClr w14:val="tx1"/>
            </w14:solidFill>
          </w14:textFill>
        </w:rPr>
        <w:t>为AAA级诚信劳务企业的需提供以下资料：</w:t>
      </w:r>
    </w:p>
    <w:p w14:paraId="717C31E6">
      <w:pPr>
        <w:snapToGrid w:val="0"/>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（一）河南省建筑业诚信劳务企业评价申请表（见附件）。</w:t>
      </w:r>
    </w:p>
    <w:p w14:paraId="5C2D0536">
      <w:pPr>
        <w:snapToGrid w:val="0"/>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（二）上年度AAA级诚信劳务企业证书复印件</w:t>
      </w:r>
      <w:r>
        <w:rPr>
          <w:rFonts w:hint="eastAsia" w:ascii="仿宋" w:hAnsi="仿宋" w:eastAsia="仿宋"/>
          <w:color w:val="000000" w:themeColor="text1"/>
          <w:sz w:val="32"/>
          <w:szCs w:val="32"/>
          <w:lang w:eastAsia="zh-CN"/>
          <w14:textFill>
            <w14:solidFill>
              <w14:schemeClr w14:val="tx1"/>
            </w14:solidFill>
          </w14:textFill>
        </w:rPr>
        <w:t>，并</w:t>
      </w:r>
      <w:r>
        <w:rPr>
          <w:rFonts w:hint="eastAsia" w:ascii="仿宋" w:hAnsi="仿宋" w:eastAsia="仿宋"/>
          <w:color w:val="000000" w:themeColor="text1"/>
          <w:sz w:val="32"/>
          <w:szCs w:val="32"/>
          <w14:textFill>
            <w14:solidFill>
              <w14:schemeClr w14:val="tx1"/>
            </w14:solidFill>
          </w14:textFill>
        </w:rPr>
        <w:t>加盖公章。</w:t>
      </w:r>
    </w:p>
    <w:p w14:paraId="14AC902D">
      <w:pP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（三）上年度变更或新增的企业法人营业执照、资质证书、安全生产许可证、相关认证证书、获奖证书等扫描件</w:t>
      </w:r>
      <w:r>
        <w:rPr>
          <w:rFonts w:hint="eastAsia" w:ascii="仿宋" w:hAnsi="仿宋" w:eastAsia="仿宋"/>
          <w:color w:val="000000" w:themeColor="text1"/>
          <w:sz w:val="32"/>
          <w:szCs w:val="32"/>
          <w:lang w:eastAsia="zh-CN"/>
          <w14:textFill>
            <w14:solidFill>
              <w14:schemeClr w14:val="tx1"/>
            </w14:solidFill>
          </w14:textFill>
        </w:rPr>
        <w:t>，并</w:t>
      </w:r>
      <w:r>
        <w:rPr>
          <w:rFonts w:hint="eastAsia" w:ascii="仿宋" w:hAnsi="仿宋" w:eastAsia="仿宋"/>
          <w:color w:val="000000" w:themeColor="text1"/>
          <w:sz w:val="32"/>
          <w:szCs w:val="32"/>
          <w14:textFill>
            <w14:solidFill>
              <w14:schemeClr w14:val="tx1"/>
            </w14:solidFill>
          </w14:textFill>
        </w:rPr>
        <w:t>加盖公章。</w:t>
      </w:r>
    </w:p>
    <w:p w14:paraId="03BFCBB1">
      <w:pPr>
        <w:rPr>
          <w:rFonts w:ascii="仿宋" w:hAnsi="仿宋" w:eastAsia="仿宋"/>
          <w:color w:val="000000" w:themeColor="text1"/>
          <w:spacing w:val="-6"/>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（四）</w:t>
      </w:r>
      <w:r>
        <w:rPr>
          <w:rFonts w:hint="eastAsia" w:ascii="仿宋" w:hAnsi="仿宋" w:eastAsia="仿宋"/>
          <w:color w:val="000000" w:themeColor="text1"/>
          <w:spacing w:val="-6"/>
          <w:sz w:val="32"/>
          <w:szCs w:val="32"/>
          <w14:textFill>
            <w14:solidFill>
              <w14:schemeClr w14:val="tx1"/>
            </w14:solidFill>
          </w14:textFill>
        </w:rPr>
        <w:t>上年度（202</w:t>
      </w:r>
      <w:r>
        <w:rPr>
          <w:rFonts w:hint="eastAsia" w:ascii="仿宋" w:hAnsi="仿宋" w:eastAsia="仿宋"/>
          <w:color w:val="000000" w:themeColor="text1"/>
          <w:spacing w:val="-6"/>
          <w:sz w:val="32"/>
          <w:szCs w:val="32"/>
          <w:lang w:val="en-US" w:eastAsia="zh-CN"/>
          <w14:textFill>
            <w14:solidFill>
              <w14:schemeClr w14:val="tx1"/>
            </w14:solidFill>
          </w14:textFill>
        </w:rPr>
        <w:t>5</w:t>
      </w:r>
      <w:r>
        <w:rPr>
          <w:rFonts w:hint="eastAsia" w:ascii="仿宋" w:hAnsi="仿宋" w:eastAsia="仿宋"/>
          <w:color w:val="000000" w:themeColor="text1"/>
          <w:spacing w:val="-6"/>
          <w:sz w:val="32"/>
          <w:szCs w:val="32"/>
          <w14:textFill>
            <w14:solidFill>
              <w14:schemeClr w14:val="tx1"/>
            </w14:solidFill>
          </w14:textFill>
        </w:rPr>
        <w:t>年度）资产负债表、利润表、现金流量表。</w:t>
      </w:r>
    </w:p>
    <w:p w14:paraId="5A4E994D">
      <w:pPr>
        <w:spacing w:before="156" w:beforeLines="50" w:after="156" w:afterLines="50"/>
        <w:ind w:firstLine="640" w:firstLineChars="200"/>
        <w:jc w:val="center"/>
        <w:rPr>
          <w:rFonts w:ascii="仿宋_GB2312"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仿宋_GB2312"/>
          <w:bCs/>
          <w:color w:val="000000" w:themeColor="text1"/>
          <w:sz w:val="32"/>
          <w:szCs w:val="32"/>
          <w14:textFill>
            <w14:solidFill>
              <w14:schemeClr w14:val="tx1"/>
            </w14:solidFill>
          </w14:textFill>
        </w:rPr>
        <w:t>第五章 监督管理</w:t>
      </w:r>
    </w:p>
    <w:p w14:paraId="22B4F6CC">
      <w:pPr>
        <w:ind w:firstLine="643" w:firstLineChars="200"/>
        <w:rPr>
          <w:rFonts w:hint="eastAsia" w:ascii="仿宋" w:hAnsi="仿宋" w:eastAsia="仿宋" w:cs="Times New Roman"/>
          <w:b/>
          <w:color w:val="000000" w:themeColor="text1"/>
          <w:sz w:val="32"/>
          <w:szCs w:val="32"/>
          <w:lang w:eastAsia="zh-CN"/>
          <w14:textFill>
            <w14:solidFill>
              <w14:schemeClr w14:val="tx1"/>
            </w14:solidFill>
          </w14:textFill>
        </w:rPr>
      </w:pPr>
      <w:r>
        <w:rPr>
          <w:rFonts w:hint="eastAsia" w:ascii="仿宋" w:hAnsi="仿宋" w:eastAsia="仿宋" w:cs="Times New Roman"/>
          <w:b/>
          <w:color w:val="000000" w:themeColor="text1"/>
          <w:sz w:val="32"/>
          <w:szCs w:val="32"/>
          <w:lang w:eastAsia="zh-CN"/>
          <w14:textFill>
            <w14:solidFill>
              <w14:schemeClr w14:val="tx1"/>
            </w14:solidFill>
          </w14:textFill>
        </w:rPr>
        <w:t>第十四条</w:t>
      </w:r>
      <w:r>
        <w:rPr>
          <w:rFonts w:hint="eastAsia" w:ascii="宋体" w:hAnsi="宋体" w:eastAsia="仿宋" w:cs="Times New Roman"/>
          <w:color w:val="000000" w:themeColor="text1"/>
          <w:sz w:val="32"/>
          <w:szCs w:val="32"/>
          <w:lang w:eastAsia="zh-CN"/>
          <w14:textFill>
            <w14:solidFill>
              <w14:schemeClr w14:val="tx1"/>
            </w14:solidFill>
          </w14:textFill>
        </w:rPr>
        <w:t xml:space="preserve"> </w:t>
      </w:r>
      <w:r>
        <w:rPr>
          <w:rFonts w:hint="eastAsia" w:ascii="仿宋" w:hAnsi="仿宋" w:eastAsia="仿宋" w:cs="Times New Roman"/>
          <w:color w:val="000000" w:themeColor="text1"/>
          <w:sz w:val="32"/>
          <w:szCs w:val="32"/>
          <w:lang w:eastAsia="zh-CN"/>
          <w14:textFill>
            <w14:solidFill>
              <w14:schemeClr w14:val="tx1"/>
            </w14:solidFill>
          </w14:textFill>
        </w:rPr>
        <w:t>河南省建筑业诚信劳务企业评价工作接受社会各界监督。凡因虚假申报对社会公共利益造成损害或引发纠纷的，由参评企业及相关负责人承担对应责任。</w:t>
      </w:r>
    </w:p>
    <w:p w14:paraId="44E4FCC1">
      <w:pPr>
        <w:ind w:firstLine="643" w:firstLineChars="200"/>
        <w:rPr>
          <w:rFonts w:hint="eastAsia" w:ascii="仿宋" w:hAnsi="仿宋" w:eastAsia="仿宋" w:cs="Times New Roman"/>
          <w:color w:val="000000" w:themeColor="text1"/>
          <w:sz w:val="32"/>
          <w:szCs w:val="32"/>
          <w:lang w:eastAsia="zh-CN"/>
          <w14:textFill>
            <w14:solidFill>
              <w14:schemeClr w14:val="tx1"/>
            </w14:solidFill>
          </w14:textFill>
        </w:rPr>
      </w:pPr>
      <w:r>
        <w:rPr>
          <w:rFonts w:hint="eastAsia" w:ascii="仿宋" w:hAnsi="仿宋" w:eastAsia="仿宋" w:cs="Times New Roman"/>
          <w:b/>
          <w:color w:val="000000" w:themeColor="text1"/>
          <w:sz w:val="32"/>
          <w:szCs w:val="32"/>
          <w:lang w:eastAsia="zh-CN"/>
          <w14:textFill>
            <w14:solidFill>
              <w14:schemeClr w14:val="tx1"/>
            </w14:solidFill>
          </w14:textFill>
        </w:rPr>
        <w:t>第十五条</w:t>
      </w:r>
      <w:r>
        <w:rPr>
          <w:rFonts w:hint="eastAsia" w:ascii="宋体" w:hAnsi="宋体" w:eastAsia="仿宋" w:cs="Times New Roman"/>
          <w:color w:val="000000" w:themeColor="text1"/>
          <w:sz w:val="32"/>
          <w:szCs w:val="32"/>
          <w:lang w:eastAsia="zh-CN"/>
          <w14:textFill>
            <w14:solidFill>
              <w14:schemeClr w14:val="tx1"/>
            </w14:solidFill>
          </w14:textFill>
        </w:rPr>
        <w:t xml:space="preserve"> </w:t>
      </w:r>
      <w:r>
        <w:rPr>
          <w:rFonts w:hint="eastAsia" w:ascii="仿宋" w:hAnsi="仿宋" w:eastAsia="仿宋" w:cs="Times New Roman"/>
          <w:color w:val="000000" w:themeColor="text1"/>
          <w:sz w:val="32"/>
          <w:szCs w:val="32"/>
          <w:lang w:eastAsia="zh-CN"/>
          <w14:textFill>
            <w14:solidFill>
              <w14:schemeClr w14:val="tx1"/>
            </w14:solidFill>
          </w14:textFill>
        </w:rPr>
        <w:t>参与河南省建筑业诚信劳务企业评价工作的人员，应当遵守相关法律法规，秉公办事、廉洁自律。若存在影响评价结果公平公正的行为，将视情节轻重，给予警告、取消参与资格，直至追究相关责任。</w:t>
      </w:r>
    </w:p>
    <w:p w14:paraId="643F7B1F">
      <w:pPr>
        <w:spacing w:before="156" w:beforeLines="50" w:after="156" w:afterLines="50"/>
        <w:jc w:val="center"/>
        <w:rPr>
          <w:rFonts w:ascii="黑体" w:hAnsi="黑体" w:eastAsia="黑体" w:cs="仿宋_GB2312"/>
          <w:bCs/>
          <w:color w:val="000000" w:themeColor="text1"/>
          <w:sz w:val="32"/>
          <w:szCs w:val="32"/>
          <w14:textFill>
            <w14:solidFill>
              <w14:schemeClr w14:val="tx1"/>
            </w14:solidFill>
          </w14:textFill>
        </w:rPr>
      </w:pPr>
      <w:r>
        <w:rPr>
          <w:rFonts w:hint="eastAsia" w:ascii="黑体" w:hAnsi="黑体" w:eastAsia="黑体" w:cs="仿宋_GB2312"/>
          <w:bCs/>
          <w:color w:val="000000" w:themeColor="text1"/>
          <w:sz w:val="32"/>
          <w:szCs w:val="32"/>
          <w14:textFill>
            <w14:solidFill>
              <w14:schemeClr w14:val="tx1"/>
            </w14:solidFill>
          </w14:textFill>
        </w:rPr>
        <w:t>第六章 附则</w:t>
      </w:r>
    </w:p>
    <w:p w14:paraId="66C5071D">
      <w:pPr>
        <w:ind w:firstLine="643"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第十六条</w:t>
      </w:r>
      <w:r>
        <w:rPr>
          <w:rFonts w:hint="eastAsia" w:ascii="仿宋" w:hAnsi="仿宋" w:eastAsia="仿宋" w:cs="Times New Roman"/>
          <w:color w:val="000000" w:themeColor="text1"/>
          <w:sz w:val="32"/>
          <w:szCs w:val="32"/>
          <w14:textFill>
            <w14:solidFill>
              <w14:schemeClr w14:val="tx1"/>
            </w14:solidFill>
          </w14:textFill>
        </w:rPr>
        <w:t xml:space="preserve"> 本细则由劳务分会负责解释。</w:t>
      </w:r>
    </w:p>
    <w:p w14:paraId="0E742870">
      <w:pPr>
        <w:ind w:firstLine="630" w:firstLineChars="196"/>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b/>
          <w:color w:val="000000" w:themeColor="text1"/>
          <w:sz w:val="32"/>
          <w:szCs w:val="32"/>
          <w14:textFill>
            <w14:solidFill>
              <w14:schemeClr w14:val="tx1"/>
            </w14:solidFill>
          </w14:textFill>
        </w:rPr>
        <w:t>第十七条</w:t>
      </w:r>
      <w:r>
        <w:rPr>
          <w:rFonts w:hint="eastAsia" w:ascii="仿宋" w:hAnsi="仿宋" w:eastAsia="仿宋" w:cs="Times New Roman"/>
          <w:b/>
          <w:bCs/>
          <w:color w:val="000000" w:themeColor="text1"/>
          <w:sz w:val="32"/>
          <w:szCs w:val="32"/>
          <w14:textFill>
            <w14:solidFill>
              <w14:schemeClr w14:val="tx1"/>
            </w14:solidFill>
          </w14:textFill>
        </w:rPr>
        <w:t xml:space="preserve"> </w:t>
      </w:r>
      <w:r>
        <w:rPr>
          <w:rFonts w:hint="eastAsia" w:ascii="仿宋" w:hAnsi="仿宋" w:eastAsia="仿宋" w:cs="Times New Roman"/>
          <w:bCs/>
          <w:color w:val="000000" w:themeColor="text1"/>
          <w:sz w:val="32"/>
          <w:szCs w:val="32"/>
          <w14:textFill>
            <w14:solidFill>
              <w14:schemeClr w14:val="tx1"/>
            </w14:solidFill>
          </w14:textFill>
        </w:rPr>
        <w:t>本细则自发布之日起实施。</w:t>
      </w:r>
    </w:p>
    <w:p w14:paraId="57A189F3">
      <w:pPr>
        <w:rPr>
          <w:color w:val="000000" w:themeColor="text1"/>
          <w14:textFill>
            <w14:solidFill>
              <w14:schemeClr w14:val="tx1"/>
            </w14:solidFill>
          </w14:textFill>
        </w:rPr>
      </w:pPr>
    </w:p>
    <w:p w14:paraId="2FA091A6">
      <w:pPr>
        <w:rPr>
          <w:color w:val="000000" w:themeColor="text1"/>
          <w14:textFill>
            <w14:solidFill>
              <w14:schemeClr w14:val="tx1"/>
            </w14:solidFill>
          </w14:textFill>
        </w:rPr>
      </w:pPr>
    </w:p>
    <w:p w14:paraId="1CD9CB21">
      <w:pPr>
        <w:rPr>
          <w:color w:val="000000" w:themeColor="text1"/>
          <w14:textFill>
            <w14:solidFill>
              <w14:schemeClr w14:val="tx1"/>
            </w14:solidFill>
          </w14:textFill>
        </w:rPr>
      </w:pPr>
    </w:p>
    <w:p w14:paraId="2F76E1D8">
      <w:pPr>
        <w:rPr>
          <w:color w:val="000000" w:themeColor="text1"/>
          <w14:textFill>
            <w14:solidFill>
              <w14:schemeClr w14:val="tx1"/>
            </w14:solidFill>
          </w14:textFill>
        </w:rPr>
      </w:pPr>
    </w:p>
    <w:p w14:paraId="591D697C">
      <w:pPr>
        <w:rPr>
          <w:color w:val="000000" w:themeColor="text1"/>
          <w14:textFill>
            <w14:solidFill>
              <w14:schemeClr w14:val="tx1"/>
            </w14:solidFill>
          </w14:textFill>
        </w:rPr>
      </w:pPr>
    </w:p>
    <w:p w14:paraId="1D80F558">
      <w:pPr>
        <w:rPr>
          <w:color w:val="000000" w:themeColor="text1"/>
          <w14:textFill>
            <w14:solidFill>
              <w14:schemeClr w14:val="tx1"/>
            </w14:solidFill>
          </w14:textFill>
        </w:rPr>
      </w:pPr>
    </w:p>
    <w:p w14:paraId="505B25B4">
      <w:pPr>
        <w:rPr>
          <w:color w:val="000000" w:themeColor="text1"/>
          <w14:textFill>
            <w14:solidFill>
              <w14:schemeClr w14:val="tx1"/>
            </w14:solidFill>
          </w14:textFill>
        </w:rPr>
      </w:pPr>
    </w:p>
    <w:p w14:paraId="1D0D7049">
      <w:pPr>
        <w:rPr>
          <w:color w:val="000000" w:themeColor="text1"/>
          <w14:textFill>
            <w14:solidFill>
              <w14:schemeClr w14:val="tx1"/>
            </w14:solidFill>
          </w14:textFill>
        </w:rPr>
      </w:pPr>
    </w:p>
    <w:p w14:paraId="62FDE904">
      <w:pPr>
        <w:rPr>
          <w:color w:val="000000" w:themeColor="text1"/>
          <w14:textFill>
            <w14:solidFill>
              <w14:schemeClr w14:val="tx1"/>
            </w14:solidFill>
          </w14:textFill>
        </w:rPr>
      </w:pPr>
    </w:p>
    <w:p w14:paraId="3C9969B9">
      <w:pPr>
        <w:rPr>
          <w:color w:val="000000" w:themeColor="text1"/>
          <w14:textFill>
            <w14:solidFill>
              <w14:schemeClr w14:val="tx1"/>
            </w14:solidFill>
          </w14:textFill>
        </w:rPr>
      </w:pPr>
    </w:p>
    <w:p w14:paraId="76D6590F">
      <w:pPr>
        <w:rPr>
          <w:color w:val="000000" w:themeColor="text1"/>
          <w14:textFill>
            <w14:solidFill>
              <w14:schemeClr w14:val="tx1"/>
            </w14:solidFill>
          </w14:textFill>
        </w:rPr>
      </w:pPr>
    </w:p>
    <w:p w14:paraId="23DA57BE">
      <w:pPr>
        <w:rPr>
          <w:color w:val="000000" w:themeColor="text1"/>
          <w14:textFill>
            <w14:solidFill>
              <w14:schemeClr w14:val="tx1"/>
            </w14:solidFill>
          </w14:textFill>
        </w:rPr>
      </w:pPr>
    </w:p>
    <w:p w14:paraId="7E0DB4B4">
      <w:pPr>
        <w:rPr>
          <w:color w:val="000000" w:themeColor="text1"/>
          <w14:textFill>
            <w14:solidFill>
              <w14:schemeClr w14:val="tx1"/>
            </w14:solidFill>
          </w14:textFill>
        </w:rPr>
      </w:pPr>
    </w:p>
    <w:p w14:paraId="13242D5C">
      <w:pPr>
        <w:rPr>
          <w:color w:val="000000" w:themeColor="text1"/>
          <w14:textFill>
            <w14:solidFill>
              <w14:schemeClr w14:val="tx1"/>
            </w14:solidFill>
          </w14:textFill>
        </w:rPr>
      </w:pPr>
    </w:p>
    <w:p w14:paraId="685A3680">
      <w:pPr>
        <w:rPr>
          <w:color w:val="000000" w:themeColor="text1"/>
          <w14:textFill>
            <w14:solidFill>
              <w14:schemeClr w14:val="tx1"/>
            </w14:solidFill>
          </w14:textFill>
        </w:rPr>
      </w:pPr>
    </w:p>
    <w:p w14:paraId="139F3891">
      <w:pPr>
        <w:rPr>
          <w:color w:val="000000" w:themeColor="text1"/>
          <w14:textFill>
            <w14:solidFill>
              <w14:schemeClr w14:val="tx1"/>
            </w14:solidFill>
          </w14:textFill>
        </w:rPr>
      </w:pPr>
    </w:p>
    <w:p w14:paraId="12AE5B04">
      <w:pPr>
        <w:rPr>
          <w:color w:val="000000" w:themeColor="text1"/>
          <w14:textFill>
            <w14:solidFill>
              <w14:schemeClr w14:val="tx1"/>
            </w14:solidFill>
          </w14:textFill>
        </w:rPr>
      </w:pPr>
    </w:p>
    <w:p w14:paraId="6DD92199">
      <w:pPr>
        <w:rPr>
          <w:color w:val="000000" w:themeColor="text1"/>
          <w14:textFill>
            <w14:solidFill>
              <w14:schemeClr w14:val="tx1"/>
            </w14:solidFill>
          </w14:textFill>
        </w:rPr>
      </w:pPr>
    </w:p>
    <w:p w14:paraId="09D3DE60">
      <w:pPr>
        <w:rPr>
          <w:color w:val="000000" w:themeColor="text1"/>
          <w14:textFill>
            <w14:solidFill>
              <w14:schemeClr w14:val="tx1"/>
            </w14:solidFill>
          </w14:textFill>
        </w:rPr>
      </w:pPr>
    </w:p>
    <w:p w14:paraId="7F32DEF3">
      <w:pPr>
        <w:rPr>
          <w:color w:val="000000" w:themeColor="text1"/>
          <w14:textFill>
            <w14:solidFill>
              <w14:schemeClr w14:val="tx1"/>
            </w14:solidFill>
          </w14:textFill>
        </w:rPr>
      </w:pPr>
    </w:p>
    <w:p w14:paraId="55449839">
      <w:pPr>
        <w:rPr>
          <w:color w:val="000000" w:themeColor="text1"/>
          <w14:textFill>
            <w14:solidFill>
              <w14:schemeClr w14:val="tx1"/>
            </w14:solidFill>
          </w14:textFill>
        </w:rPr>
      </w:pPr>
    </w:p>
    <w:p w14:paraId="276BA59A">
      <w:pPr>
        <w:rPr>
          <w:color w:val="000000" w:themeColor="text1"/>
          <w14:textFill>
            <w14:solidFill>
              <w14:schemeClr w14:val="tx1"/>
            </w14:solidFill>
          </w14:textFill>
        </w:rPr>
      </w:pPr>
    </w:p>
    <w:p w14:paraId="072E6F4E">
      <w:pPr>
        <w:rPr>
          <w:color w:val="000000" w:themeColor="text1"/>
          <w14:textFill>
            <w14:solidFill>
              <w14:schemeClr w14:val="tx1"/>
            </w14:solidFill>
          </w14:textFill>
        </w:rPr>
      </w:pPr>
    </w:p>
    <w:p w14:paraId="455C6D80">
      <w:pPr>
        <w:rPr>
          <w:color w:val="000000" w:themeColor="text1"/>
          <w14:textFill>
            <w14:solidFill>
              <w14:schemeClr w14:val="tx1"/>
            </w14:solidFill>
          </w14:textFill>
        </w:rPr>
      </w:pPr>
    </w:p>
    <w:p w14:paraId="5B9DA606">
      <w:pPr>
        <w:rPr>
          <w:color w:val="000000" w:themeColor="text1"/>
          <w14:textFill>
            <w14:solidFill>
              <w14:schemeClr w14:val="tx1"/>
            </w14:solidFill>
          </w14:textFill>
        </w:rPr>
      </w:pPr>
    </w:p>
    <w:p w14:paraId="395B69B1">
      <w:pPr>
        <w:rPr>
          <w:color w:val="000000" w:themeColor="text1"/>
          <w14:textFill>
            <w14:solidFill>
              <w14:schemeClr w14:val="tx1"/>
            </w14:solidFill>
          </w14:textFill>
        </w:rPr>
      </w:pPr>
    </w:p>
    <w:p w14:paraId="3C723DFE">
      <w:pPr>
        <w:rPr>
          <w:color w:val="000000" w:themeColor="text1"/>
          <w14:textFill>
            <w14:solidFill>
              <w14:schemeClr w14:val="tx1"/>
            </w14:solidFill>
          </w14:textFill>
        </w:rPr>
      </w:pPr>
    </w:p>
    <w:p w14:paraId="35262F44">
      <w:pPr>
        <w:rPr>
          <w:color w:val="000000" w:themeColor="text1"/>
          <w14:textFill>
            <w14:solidFill>
              <w14:schemeClr w14:val="tx1"/>
            </w14:solidFill>
          </w14:textFill>
        </w:rPr>
      </w:pPr>
    </w:p>
    <w:p w14:paraId="40133872">
      <w:pPr>
        <w:rPr>
          <w:rFonts w:ascii="仿宋" w:hAnsi="仿宋" w:eastAsia="仿宋" w:cs="Times New Roman"/>
          <w:bCs/>
          <w:color w:val="000000" w:themeColor="text1"/>
          <w:sz w:val="32"/>
          <w:szCs w:val="32"/>
          <w14:textFill>
            <w14:solidFill>
              <w14:schemeClr w14:val="tx1"/>
            </w14:solidFill>
          </w14:textFill>
        </w:rPr>
      </w:pPr>
      <w:r>
        <w:rPr>
          <w:rFonts w:hint="eastAsia" w:ascii="仿宋" w:hAnsi="仿宋" w:eastAsia="仿宋" w:cs="Times New Roman"/>
          <w:bCs/>
          <w:color w:val="000000" w:themeColor="text1"/>
          <w:sz w:val="32"/>
          <w:szCs w:val="32"/>
          <w14:textFill>
            <w14:solidFill>
              <w14:schemeClr w14:val="tx1"/>
            </w14:solidFill>
          </w14:textFill>
        </w:rPr>
        <w:t>附件：</w:t>
      </w:r>
    </w:p>
    <w:p w14:paraId="69B26D11">
      <w:pPr>
        <w:rPr>
          <w:rFonts w:ascii="Times New Roman" w:hAnsi="Times New Roman" w:eastAsia="宋体" w:cs="Times New Roman"/>
          <w:color w:val="000000" w:themeColor="text1"/>
          <w:sz w:val="30"/>
          <w:szCs w:val="20"/>
          <w14:textFill>
            <w14:solidFill>
              <w14:schemeClr w14:val="tx1"/>
            </w14:solidFill>
          </w14:textFill>
        </w:rPr>
      </w:pPr>
      <w:r>
        <w:rPr>
          <w:rFonts w:ascii="Times New Roman" w:hAnsi="Times New Roman" w:eastAsia="宋体" w:cs="Times New Roman"/>
          <w:color w:val="000000" w:themeColor="text1"/>
          <w:sz w:val="30"/>
          <w:szCs w:val="20"/>
          <w14:textFill>
            <w14:solidFill>
              <w14:schemeClr w14:val="tx1"/>
            </w14:solidFill>
          </w14:textFill>
        </w:rPr>
        <w:t xml:space="preserve">                </w:t>
      </w:r>
    </w:p>
    <w:p w14:paraId="4527E0A8">
      <w:pPr>
        <w:jc w:val="both"/>
        <w:rPr>
          <w:rFonts w:ascii="黑体" w:hAnsi="Times New Roman" w:eastAsia="黑体" w:cs="Times New Roman"/>
          <w:b/>
          <w:color w:val="000000" w:themeColor="text1"/>
          <w:sz w:val="44"/>
          <w:szCs w:val="44"/>
          <w14:textFill>
            <w14:solidFill>
              <w14:schemeClr w14:val="tx1"/>
            </w14:solidFill>
          </w14:textFill>
        </w:rPr>
      </w:pPr>
    </w:p>
    <w:p w14:paraId="6F72D368">
      <w:pPr>
        <w:jc w:val="center"/>
        <w:rPr>
          <w:rFonts w:ascii="华文中宋" w:hAnsi="华文中宋" w:eastAsia="华文中宋" w:cs="Times New Roman"/>
          <w:color w:val="000000" w:themeColor="text1"/>
          <w:sz w:val="44"/>
          <w:szCs w:val="44"/>
          <w14:textFill>
            <w14:solidFill>
              <w14:schemeClr w14:val="tx1"/>
            </w14:solidFill>
          </w14:textFill>
        </w:rPr>
      </w:pPr>
      <w:r>
        <w:rPr>
          <w:rFonts w:hint="eastAsia" w:ascii="华文中宋" w:hAnsi="华文中宋" w:eastAsia="华文中宋" w:cs="Times New Roman"/>
          <w:color w:val="000000" w:themeColor="text1"/>
          <w:sz w:val="44"/>
          <w:szCs w:val="44"/>
          <w14:textFill>
            <w14:solidFill>
              <w14:schemeClr w14:val="tx1"/>
            </w14:solidFill>
          </w14:textFill>
        </w:rPr>
        <w:t>河南省建筑业诚信劳务企业评价</w:t>
      </w:r>
    </w:p>
    <w:p w14:paraId="2E028E1F">
      <w:pPr>
        <w:jc w:val="center"/>
        <w:rPr>
          <w:rFonts w:hint="eastAsia" w:ascii="华文中宋" w:hAnsi="华文中宋" w:eastAsia="华文中宋" w:cs="Times New Roman"/>
          <w:color w:val="000000" w:themeColor="text1"/>
          <w:sz w:val="44"/>
          <w:szCs w:val="44"/>
          <w14:textFill>
            <w14:solidFill>
              <w14:schemeClr w14:val="tx1"/>
            </w14:solidFill>
          </w14:textFill>
        </w:rPr>
      </w:pPr>
    </w:p>
    <w:p w14:paraId="22F337B0">
      <w:pPr>
        <w:jc w:val="center"/>
        <w:rPr>
          <w:rFonts w:hint="eastAsia" w:ascii="华文中宋" w:hAnsi="华文中宋" w:eastAsia="华文中宋" w:cs="Times New Roman"/>
          <w:color w:val="000000" w:themeColor="text1"/>
          <w:sz w:val="44"/>
          <w:szCs w:val="44"/>
          <w14:textFill>
            <w14:solidFill>
              <w14:schemeClr w14:val="tx1"/>
            </w14:solidFill>
          </w14:textFill>
        </w:rPr>
      </w:pPr>
    </w:p>
    <w:p w14:paraId="4CE78907">
      <w:pPr>
        <w:jc w:val="center"/>
        <w:rPr>
          <w:rFonts w:ascii="华文中宋" w:hAnsi="华文中宋" w:eastAsia="华文中宋" w:cs="Times New Roman"/>
          <w:color w:val="000000" w:themeColor="text1"/>
          <w:sz w:val="44"/>
          <w:szCs w:val="44"/>
          <w14:textFill>
            <w14:solidFill>
              <w14:schemeClr w14:val="tx1"/>
            </w14:solidFill>
          </w14:textFill>
        </w:rPr>
      </w:pPr>
      <w:r>
        <w:rPr>
          <w:rFonts w:hint="eastAsia" w:ascii="华文中宋" w:hAnsi="华文中宋" w:eastAsia="华文中宋" w:cs="Times New Roman"/>
          <w:color w:val="000000" w:themeColor="text1"/>
          <w:sz w:val="44"/>
          <w:szCs w:val="44"/>
          <w14:textFill>
            <w14:solidFill>
              <w14:schemeClr w14:val="tx1"/>
            </w14:solidFill>
          </w14:textFill>
        </w:rPr>
        <w:t xml:space="preserve">申  请  书  </w:t>
      </w:r>
    </w:p>
    <w:p w14:paraId="33C6D450">
      <w:pPr>
        <w:tabs>
          <w:tab w:val="left" w:pos="3060"/>
        </w:tabs>
        <w:jc w:val="center"/>
        <w:rPr>
          <w:rFonts w:ascii="Times New Roman" w:hAnsi="Times New Roman" w:eastAsia="宋体" w:cs="Times New Roman"/>
          <w:color w:val="000000" w:themeColor="text1"/>
          <w:sz w:val="36"/>
          <w:szCs w:val="36"/>
          <w14:textFill>
            <w14:solidFill>
              <w14:schemeClr w14:val="tx1"/>
            </w14:solidFill>
          </w14:textFill>
        </w:rPr>
      </w:pPr>
    </w:p>
    <w:p w14:paraId="4EFCC728">
      <w:pPr>
        <w:tabs>
          <w:tab w:val="left" w:pos="3060"/>
        </w:tabs>
        <w:jc w:val="center"/>
        <w:rPr>
          <w:rFonts w:ascii="Times New Roman" w:hAnsi="Times New Roman" w:eastAsia="宋体" w:cs="Times New Roman"/>
          <w:color w:val="000000" w:themeColor="text1"/>
          <w:sz w:val="36"/>
          <w:szCs w:val="36"/>
          <w14:textFill>
            <w14:solidFill>
              <w14:schemeClr w14:val="tx1"/>
            </w14:solidFill>
          </w14:textFill>
        </w:rPr>
      </w:pPr>
    </w:p>
    <w:p w14:paraId="037B9524">
      <w:pPr>
        <w:tabs>
          <w:tab w:val="left" w:pos="3060"/>
        </w:tabs>
        <w:jc w:val="center"/>
        <w:rPr>
          <w:rFonts w:hint="eastAsia" w:ascii="Times New Roman" w:hAnsi="Times New Roman" w:eastAsia="宋体" w:cs="Times New Roman"/>
          <w:color w:val="000000" w:themeColor="text1"/>
          <w:sz w:val="32"/>
          <w:szCs w:val="32"/>
          <w:lang w:eastAsia="zh-CN"/>
          <w14:textFill>
            <w14:solidFill>
              <w14:schemeClr w14:val="tx1"/>
            </w14:solidFill>
          </w14:textFill>
        </w:rPr>
      </w:pPr>
      <w:r>
        <w:rPr>
          <w:rFonts w:hint="eastAsia" w:ascii="Times New Roman" w:hAnsi="Times New Roman" w:eastAsia="宋体" w:cs="Times New Roman"/>
          <w:color w:val="000000" w:themeColor="text1"/>
          <w:sz w:val="32"/>
          <w:szCs w:val="32"/>
          <w14:textFill>
            <w14:solidFill>
              <w14:schemeClr w14:val="tx1"/>
            </w14:solidFill>
          </w14:textFill>
        </w:rPr>
        <w:t>（二〇二</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六</w:t>
      </w:r>
      <w:r>
        <w:rPr>
          <w:rFonts w:hint="eastAsia" w:ascii="Times New Roman" w:hAnsi="Times New Roman" w:eastAsia="宋体" w:cs="Times New Roman"/>
          <w:color w:val="000000" w:themeColor="text1"/>
          <w:sz w:val="32"/>
          <w:szCs w:val="32"/>
          <w14:textFill>
            <w14:solidFill>
              <w14:schemeClr w14:val="tx1"/>
            </w14:solidFill>
          </w14:textFill>
        </w:rPr>
        <w:t>年</w:t>
      </w:r>
      <w:r>
        <w:rPr>
          <w:rFonts w:hint="eastAsia" w:ascii="Times New Roman" w:hAnsi="Times New Roman" w:eastAsia="宋体" w:cs="Times New Roman"/>
          <w:color w:val="000000" w:themeColor="text1"/>
          <w:sz w:val="32"/>
          <w:szCs w:val="32"/>
          <w:lang w:eastAsia="zh-CN"/>
          <w14:textFill>
            <w14:solidFill>
              <w14:schemeClr w14:val="tx1"/>
            </w14:solidFill>
          </w14:textFill>
        </w:rPr>
        <w:t>）</w:t>
      </w:r>
    </w:p>
    <w:p w14:paraId="3C7F5122">
      <w:pPr>
        <w:tabs>
          <w:tab w:val="left" w:pos="3060"/>
        </w:tabs>
        <w:jc w:val="center"/>
        <w:rPr>
          <w:rFonts w:ascii="Times New Roman" w:hAnsi="Times New Roman" w:eastAsia="宋体" w:cs="Times New Roman"/>
          <w:b/>
          <w:color w:val="000000" w:themeColor="text1"/>
          <w:sz w:val="32"/>
          <w:szCs w:val="32"/>
          <w14:textFill>
            <w14:solidFill>
              <w14:schemeClr w14:val="tx1"/>
            </w14:solidFill>
          </w14:textFill>
        </w:rPr>
      </w:pPr>
    </w:p>
    <w:p w14:paraId="79D27596">
      <w:pPr>
        <w:jc w:val="both"/>
        <w:rPr>
          <w:rFonts w:ascii="Times New Roman" w:hAnsi="Times New Roman" w:eastAsia="宋体" w:cs="Times New Roman"/>
          <w:b/>
          <w:color w:val="000000" w:themeColor="text1"/>
          <w:sz w:val="32"/>
          <w:szCs w:val="32"/>
          <w14:textFill>
            <w14:solidFill>
              <w14:schemeClr w14:val="tx1"/>
            </w14:solidFill>
          </w14:textFill>
        </w:rPr>
      </w:pPr>
    </w:p>
    <w:p w14:paraId="31B64868">
      <w:pPr>
        <w:jc w:val="center"/>
        <w:rPr>
          <w:rFonts w:ascii="Times New Roman" w:hAnsi="Times New Roman" w:eastAsia="宋体" w:cs="Times New Roman"/>
          <w:b/>
          <w:color w:val="000000" w:themeColor="text1"/>
          <w:sz w:val="32"/>
          <w:szCs w:val="32"/>
          <w14:textFill>
            <w14:solidFill>
              <w14:schemeClr w14:val="tx1"/>
            </w14:solidFill>
          </w14:textFill>
        </w:rPr>
      </w:pPr>
    </w:p>
    <w:p w14:paraId="46FFE6A5">
      <w:pPr>
        <w:ind w:firstLine="640" w:firstLineChars="200"/>
        <w:rPr>
          <w:rFonts w:ascii="Times New Roman" w:hAnsi="Times New Roman" w:eastAsia="宋体" w:cs="Times New Roman"/>
          <w:color w:val="000000" w:themeColor="text1"/>
          <w:sz w:val="32"/>
          <w:szCs w:val="32"/>
          <w14:textFill>
            <w14:solidFill>
              <w14:schemeClr w14:val="tx1"/>
            </w14:solidFill>
          </w14:textFill>
        </w:rPr>
      </w:pPr>
      <w:r>
        <w:rPr>
          <w:rFonts w:hint="eastAsia" w:ascii="Times New Roman" w:hAnsi="Times New Roman" w:eastAsia="宋体" w:cs="Times New Roman"/>
          <w:color w:val="000000" w:themeColor="text1"/>
          <w:sz w:val="32"/>
          <w:szCs w:val="32"/>
          <w14:textFill>
            <w14:solidFill>
              <w14:schemeClr w14:val="tx1"/>
            </w14:solidFill>
          </w14:textFill>
        </w:rPr>
        <w:t>申报单位（劳务企业）：</w:t>
      </w:r>
      <w:r>
        <w:rPr>
          <w:rFonts w:ascii="Times New Roman" w:hAnsi="Times New Roman" w:eastAsia="宋体" w:cs="Times New Roman"/>
          <w:color w:val="000000" w:themeColor="text1"/>
          <w:sz w:val="32"/>
          <w:szCs w:val="32"/>
          <w14:textFill>
            <w14:solidFill>
              <w14:schemeClr w14:val="tx1"/>
            </w14:solidFill>
          </w14:textFill>
        </w:rPr>
        <w:t xml:space="preserve">           </w:t>
      </w:r>
    </w:p>
    <w:p w14:paraId="5E0DEB06">
      <w:pPr>
        <w:ind w:firstLine="640" w:firstLineChars="200"/>
        <w:rPr>
          <w:rFonts w:ascii="Times New Roman" w:hAnsi="Times New Roman" w:eastAsia="宋体" w:cs="Times New Roman"/>
          <w:color w:val="000000" w:themeColor="text1"/>
          <w:sz w:val="32"/>
          <w:szCs w:val="32"/>
          <w14:textFill>
            <w14:solidFill>
              <w14:schemeClr w14:val="tx1"/>
            </w14:solidFill>
          </w14:textFill>
        </w:rPr>
      </w:pPr>
    </w:p>
    <w:p w14:paraId="53BB541A">
      <w:pPr>
        <w:ind w:firstLine="7040" w:firstLineChars="2200"/>
        <w:rPr>
          <w:rFonts w:ascii="Times New Roman" w:hAnsi="Times New Roman" w:eastAsia="宋体" w:cs="Times New Roman"/>
          <w:color w:val="000000" w:themeColor="text1"/>
          <w:sz w:val="32"/>
          <w:szCs w:val="32"/>
          <w14:textFill>
            <w14:solidFill>
              <w14:schemeClr w14:val="tx1"/>
            </w14:solidFill>
          </w14:textFill>
        </w:rPr>
      </w:pPr>
    </w:p>
    <w:p w14:paraId="73F84901">
      <w:pPr>
        <w:ind w:firstLine="7040" w:firstLineChars="2200"/>
        <w:rPr>
          <w:rFonts w:ascii="Times New Roman" w:hAnsi="Times New Roman" w:eastAsia="宋体" w:cs="Times New Roman"/>
          <w:color w:val="000000" w:themeColor="text1"/>
          <w:sz w:val="32"/>
          <w:szCs w:val="32"/>
          <w14:textFill>
            <w14:solidFill>
              <w14:schemeClr w14:val="tx1"/>
            </w14:solidFill>
          </w14:textFill>
        </w:rPr>
      </w:pPr>
      <w:r>
        <w:rPr>
          <w:rFonts w:hint="eastAsia" w:ascii="Times New Roman" w:hAnsi="Times New Roman" w:eastAsia="宋体" w:cs="Times New Roman"/>
          <w:color w:val="000000" w:themeColor="text1"/>
          <w:sz w:val="32"/>
          <w:szCs w:val="32"/>
          <w14:textFill>
            <w14:solidFill>
              <w14:schemeClr w14:val="tx1"/>
            </w14:solidFill>
          </w14:textFill>
        </w:rPr>
        <w:t>（盖章）</w:t>
      </w:r>
    </w:p>
    <w:p w14:paraId="5D984B15">
      <w:pPr>
        <w:ind w:firstLine="640" w:firstLineChars="200"/>
        <w:rPr>
          <w:rFonts w:ascii="Times New Roman" w:hAnsi="Times New Roman" w:eastAsia="宋体" w:cs="Times New Roman"/>
          <w:color w:val="000000" w:themeColor="text1"/>
          <w:sz w:val="32"/>
          <w:szCs w:val="32"/>
          <w14:textFill>
            <w14:solidFill>
              <w14:schemeClr w14:val="tx1"/>
            </w14:solidFill>
          </w14:textFill>
        </w:rPr>
      </w:pPr>
      <w:r>
        <w:rPr>
          <w:rFonts w:ascii="Times New Roman" w:hAnsi="Times New Roman" w:eastAsia="宋体" w:cs="Times New Roman"/>
          <w:color w:val="000000" w:themeColor="text1"/>
          <w:sz w:val="32"/>
          <w:szCs w:val="32"/>
          <w14:textFill>
            <w14:solidFill>
              <w14:schemeClr w14:val="tx1"/>
            </w14:solidFill>
          </w14:textFill>
        </w:rPr>
        <w:t xml:space="preserve"> </w:t>
      </w:r>
    </w:p>
    <w:p w14:paraId="0E1B32CA">
      <w:pPr>
        <w:ind w:firstLine="640" w:firstLineChars="200"/>
        <w:rPr>
          <w:rFonts w:ascii="Times New Roman" w:hAnsi="Times New Roman" w:eastAsia="宋体" w:cs="Times New Roman"/>
          <w:color w:val="000000" w:themeColor="text1"/>
          <w:sz w:val="32"/>
          <w:szCs w:val="32"/>
          <w14:textFill>
            <w14:solidFill>
              <w14:schemeClr w14:val="tx1"/>
            </w14:solidFill>
          </w14:textFill>
        </w:rPr>
      </w:pPr>
      <w:r>
        <w:rPr>
          <w:rFonts w:ascii="Times New Roman" w:hAnsi="Times New Roman" w:eastAsia="宋体" w:cs="Times New Roman"/>
          <w:color w:val="000000" w:themeColor="text1"/>
          <w:sz w:val="32"/>
          <w:szCs w:val="32"/>
          <w14:textFill>
            <w14:solidFill>
              <w14:schemeClr w14:val="tx1"/>
            </w14:solidFill>
          </w14:textFill>
        </w:rPr>
        <w:t xml:space="preserve">          </w:t>
      </w:r>
    </w:p>
    <w:p w14:paraId="345E138F">
      <w:pPr>
        <w:ind w:firstLine="2080" w:firstLineChars="650"/>
        <w:rPr>
          <w:rFonts w:ascii="Times New Roman" w:hAnsi="Times New Roman" w:eastAsia="宋体" w:cs="Times New Roman"/>
          <w:bCs/>
          <w:color w:val="000000" w:themeColor="text1"/>
          <w:sz w:val="32"/>
          <w:szCs w:val="32"/>
          <w14:textFill>
            <w14:solidFill>
              <w14:schemeClr w14:val="tx1"/>
            </w14:solidFill>
          </w14:textFill>
        </w:rPr>
      </w:pPr>
      <w:r>
        <w:rPr>
          <w:rFonts w:hint="eastAsia" w:ascii="Times New Roman" w:hAnsi="Times New Roman" w:eastAsia="宋体" w:cs="Times New Roman"/>
          <w:bCs/>
          <w:color w:val="000000" w:themeColor="text1"/>
          <w:sz w:val="32"/>
          <w:szCs w:val="32"/>
          <w14:textFill>
            <w14:solidFill>
              <w14:schemeClr w14:val="tx1"/>
            </w14:solidFill>
          </w14:textFill>
        </w:rPr>
        <w:t>申请日期：</w:t>
      </w:r>
      <w:r>
        <w:rPr>
          <w:rFonts w:ascii="Times New Roman" w:hAnsi="Times New Roman" w:eastAsia="宋体" w:cs="Times New Roman"/>
          <w:bCs/>
          <w:color w:val="000000" w:themeColor="text1"/>
          <w:sz w:val="32"/>
          <w:szCs w:val="32"/>
          <w14:textFill>
            <w14:solidFill>
              <w14:schemeClr w14:val="tx1"/>
            </w14:solidFill>
          </w14:textFill>
        </w:rPr>
        <w:t xml:space="preserve">          </w:t>
      </w:r>
      <w:r>
        <w:rPr>
          <w:rFonts w:hint="eastAsia" w:ascii="Times New Roman" w:hAnsi="Times New Roman" w:eastAsia="宋体" w:cs="Times New Roman"/>
          <w:bCs/>
          <w:color w:val="000000" w:themeColor="text1"/>
          <w:sz w:val="32"/>
          <w:szCs w:val="32"/>
          <w14:textFill>
            <w14:solidFill>
              <w14:schemeClr w14:val="tx1"/>
            </w14:solidFill>
          </w14:textFill>
        </w:rPr>
        <w:t>年</w:t>
      </w:r>
      <w:r>
        <w:rPr>
          <w:rFonts w:ascii="Times New Roman" w:hAnsi="Times New Roman" w:eastAsia="宋体" w:cs="Times New Roman"/>
          <w:bCs/>
          <w:color w:val="000000" w:themeColor="text1"/>
          <w:sz w:val="32"/>
          <w:szCs w:val="32"/>
          <w14:textFill>
            <w14:solidFill>
              <w14:schemeClr w14:val="tx1"/>
            </w14:solidFill>
          </w14:textFill>
        </w:rPr>
        <w:t xml:space="preserve">   </w:t>
      </w:r>
      <w:r>
        <w:rPr>
          <w:rFonts w:hint="eastAsia" w:ascii="Times New Roman" w:hAnsi="Times New Roman" w:eastAsia="宋体" w:cs="Times New Roman"/>
          <w:bCs/>
          <w:color w:val="000000" w:themeColor="text1"/>
          <w:sz w:val="32"/>
          <w:szCs w:val="32"/>
          <w14:textFill>
            <w14:solidFill>
              <w14:schemeClr w14:val="tx1"/>
            </w14:solidFill>
          </w14:textFill>
        </w:rPr>
        <w:t>月</w:t>
      </w:r>
      <w:r>
        <w:rPr>
          <w:rFonts w:ascii="Times New Roman" w:hAnsi="Times New Roman" w:eastAsia="宋体" w:cs="Times New Roman"/>
          <w:bCs/>
          <w:color w:val="000000" w:themeColor="text1"/>
          <w:sz w:val="32"/>
          <w:szCs w:val="32"/>
          <w14:textFill>
            <w14:solidFill>
              <w14:schemeClr w14:val="tx1"/>
            </w14:solidFill>
          </w14:textFill>
        </w:rPr>
        <w:t xml:space="preserve">   </w:t>
      </w:r>
      <w:r>
        <w:rPr>
          <w:rFonts w:hint="eastAsia" w:ascii="Times New Roman" w:hAnsi="Times New Roman" w:eastAsia="宋体" w:cs="Times New Roman"/>
          <w:bCs/>
          <w:color w:val="000000" w:themeColor="text1"/>
          <w:sz w:val="32"/>
          <w:szCs w:val="32"/>
          <w14:textFill>
            <w14:solidFill>
              <w14:schemeClr w14:val="tx1"/>
            </w14:solidFill>
          </w14:textFill>
        </w:rPr>
        <w:t>日</w:t>
      </w:r>
    </w:p>
    <w:p w14:paraId="608FA778">
      <w:pPr>
        <w:ind w:firstLine="2080" w:firstLineChars="650"/>
        <w:rPr>
          <w:rFonts w:ascii="Times New Roman" w:hAnsi="Times New Roman" w:eastAsia="宋体" w:cs="Times New Roman"/>
          <w:bCs/>
          <w:color w:val="000000" w:themeColor="text1"/>
          <w:sz w:val="32"/>
          <w:szCs w:val="32"/>
          <w14:textFill>
            <w14:solidFill>
              <w14:schemeClr w14:val="tx1"/>
            </w14:solidFill>
          </w14:textFill>
        </w:rPr>
      </w:pPr>
    </w:p>
    <w:p w14:paraId="07AB1BB5">
      <w:pPr>
        <w:jc w:val="center"/>
        <w:rPr>
          <w:rFonts w:ascii="宋体" w:hAnsi="宋体"/>
          <w:b/>
          <w:color w:val="000000" w:themeColor="text1"/>
          <w:sz w:val="48"/>
          <w:szCs w:val="48"/>
          <w14:textFill>
            <w14:solidFill>
              <w14:schemeClr w14:val="tx1"/>
            </w14:solidFill>
          </w14:textFill>
        </w:rPr>
      </w:pPr>
      <w:r>
        <w:rPr>
          <w:rFonts w:hint="eastAsia" w:ascii="宋体" w:hAnsi="宋体"/>
          <w:b/>
          <w:color w:val="000000" w:themeColor="text1"/>
          <w:sz w:val="48"/>
          <w:szCs w:val="48"/>
          <w14:textFill>
            <w14:solidFill>
              <w14:schemeClr w14:val="tx1"/>
            </w14:solidFill>
          </w14:textFill>
        </w:rPr>
        <w:t>承  诺  书</w:t>
      </w:r>
    </w:p>
    <w:p w14:paraId="06E8A751">
      <w:pPr>
        <w:jc w:val="center"/>
        <w:rPr>
          <w:rFonts w:ascii="宋体" w:hAnsi="宋体"/>
          <w:color w:val="000000" w:themeColor="text1"/>
          <w:sz w:val="32"/>
          <w:szCs w:val="32"/>
          <w14:textFill>
            <w14:solidFill>
              <w14:schemeClr w14:val="tx1"/>
            </w14:solidFill>
          </w14:textFill>
        </w:rPr>
      </w:pPr>
    </w:p>
    <w:p w14:paraId="045AFCC3">
      <w:pPr>
        <w:spacing w:line="820" w:lineRule="exact"/>
        <w:ind w:firstLine="720" w:firstLineChars="200"/>
        <w:rPr>
          <w:rFonts w:ascii="宋体" w:hAnsi="宋体"/>
          <w:color w:val="000000" w:themeColor="text1"/>
          <w:sz w:val="36"/>
          <w:szCs w:val="36"/>
          <w14:textFill>
            <w14:solidFill>
              <w14:schemeClr w14:val="tx1"/>
            </w14:solidFill>
          </w14:textFill>
        </w:rPr>
      </w:pPr>
      <w:r>
        <w:rPr>
          <w:rFonts w:hint="eastAsia" w:ascii="宋体" w:hAnsi="宋体"/>
          <w:color w:val="000000" w:themeColor="text1"/>
          <w:sz w:val="36"/>
          <w:szCs w:val="36"/>
          <w14:textFill>
            <w14:solidFill>
              <w14:schemeClr w14:val="tx1"/>
            </w14:solidFill>
          </w14:textFill>
        </w:rPr>
        <w:t>本单位自愿申请参加河南省建筑业协会建筑企业经营和劳务管理分会组织的河南省建筑业诚信劳务企业评价。</w:t>
      </w:r>
    </w:p>
    <w:p w14:paraId="2F4F7ADC">
      <w:pPr>
        <w:spacing w:line="820" w:lineRule="exact"/>
        <w:ind w:firstLine="720" w:firstLineChars="200"/>
        <w:rPr>
          <w:rFonts w:ascii="宋体" w:hAnsi="宋体"/>
          <w:color w:val="000000" w:themeColor="text1"/>
          <w:sz w:val="36"/>
          <w:szCs w:val="36"/>
          <w14:textFill>
            <w14:solidFill>
              <w14:schemeClr w14:val="tx1"/>
            </w14:solidFill>
          </w14:textFill>
        </w:rPr>
      </w:pPr>
      <w:r>
        <w:rPr>
          <w:rFonts w:hint="eastAsia" w:ascii="宋体" w:hAnsi="宋体"/>
          <w:color w:val="000000" w:themeColor="text1"/>
          <w:sz w:val="36"/>
          <w:szCs w:val="36"/>
          <w14:textFill>
            <w14:solidFill>
              <w14:schemeClr w14:val="tx1"/>
            </w14:solidFill>
          </w14:textFill>
        </w:rPr>
        <w:t>本单位承诺，在申请本信用评价中所提交的资料和数据全部真实、合法、有效，复印件和原件内容一致，并对因材料虚假所引发的一切后果负责。</w:t>
      </w:r>
    </w:p>
    <w:p w14:paraId="42533B9A">
      <w:pPr>
        <w:spacing w:line="820" w:lineRule="exact"/>
        <w:ind w:firstLine="720" w:firstLineChars="200"/>
        <w:rPr>
          <w:rFonts w:ascii="宋体" w:hAnsi="宋体"/>
          <w:color w:val="000000" w:themeColor="text1"/>
          <w:sz w:val="36"/>
          <w:szCs w:val="36"/>
          <w14:textFill>
            <w14:solidFill>
              <w14:schemeClr w14:val="tx1"/>
            </w14:solidFill>
          </w14:textFill>
        </w:rPr>
      </w:pPr>
      <w:r>
        <w:rPr>
          <w:rFonts w:hint="eastAsia" w:ascii="宋体" w:hAnsi="宋体"/>
          <w:color w:val="000000" w:themeColor="text1"/>
          <w:sz w:val="36"/>
          <w:szCs w:val="36"/>
          <w14:textFill>
            <w14:solidFill>
              <w14:schemeClr w14:val="tx1"/>
            </w14:solidFill>
          </w14:textFill>
        </w:rPr>
        <w:t>本单位经自评后认为可以申报河南省建筑业A</w:t>
      </w:r>
      <w:r>
        <w:rPr>
          <w:rFonts w:ascii="宋体" w:hAnsi="宋体"/>
          <w:color w:val="000000" w:themeColor="text1"/>
          <w:sz w:val="36"/>
          <w:szCs w:val="36"/>
          <w14:textFill>
            <w14:solidFill>
              <w14:schemeClr w14:val="tx1"/>
            </w14:solidFill>
          </w14:textFill>
        </w:rPr>
        <w:t>AA</w:t>
      </w:r>
      <w:r>
        <w:rPr>
          <w:rFonts w:hint="eastAsia" w:ascii="宋体" w:hAnsi="宋体"/>
          <w:color w:val="000000" w:themeColor="text1"/>
          <w:sz w:val="36"/>
          <w:szCs w:val="36"/>
          <w14:textFill>
            <w14:solidFill>
              <w14:schemeClr w14:val="tx1"/>
            </w14:solidFill>
          </w14:textFill>
        </w:rPr>
        <w:t>级诚信劳务企业。</w:t>
      </w:r>
    </w:p>
    <w:p w14:paraId="49AF8D39">
      <w:pPr>
        <w:spacing w:line="820" w:lineRule="exact"/>
        <w:ind w:firstLine="1350" w:firstLineChars="375"/>
        <w:rPr>
          <w:rFonts w:ascii="宋体" w:hAnsi="宋体"/>
          <w:color w:val="000000" w:themeColor="text1"/>
          <w:sz w:val="36"/>
          <w:szCs w:val="36"/>
          <w14:textFill>
            <w14:solidFill>
              <w14:schemeClr w14:val="tx1"/>
            </w14:solidFill>
          </w14:textFill>
        </w:rPr>
      </w:pPr>
      <w:r>
        <w:rPr>
          <w:rFonts w:hint="eastAsia" w:ascii="宋体" w:hAnsi="宋体"/>
          <w:color w:val="000000" w:themeColor="text1"/>
          <w:sz w:val="36"/>
          <w:szCs w:val="36"/>
          <w14:textFill>
            <w14:solidFill>
              <w14:schemeClr w14:val="tx1"/>
            </w14:solidFill>
          </w14:textFill>
        </w:rPr>
        <w:t xml:space="preserve">  </w:t>
      </w:r>
    </w:p>
    <w:p w14:paraId="61283078">
      <w:pPr>
        <w:spacing w:line="820" w:lineRule="exact"/>
        <w:ind w:firstLine="1200" w:firstLineChars="375"/>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 xml:space="preserve">            </w:t>
      </w:r>
    </w:p>
    <w:p w14:paraId="15E48478">
      <w:pPr>
        <w:spacing w:line="820" w:lineRule="exact"/>
        <w:ind w:firstLine="3060" w:firstLineChars="850"/>
        <w:rPr>
          <w:rFonts w:ascii="宋体" w:hAnsi="宋体"/>
          <w:color w:val="000000" w:themeColor="text1"/>
          <w:sz w:val="36"/>
          <w:szCs w:val="36"/>
          <w14:textFill>
            <w14:solidFill>
              <w14:schemeClr w14:val="tx1"/>
            </w14:solidFill>
          </w14:textFill>
        </w:rPr>
      </w:pPr>
      <w:r>
        <w:rPr>
          <w:rFonts w:hint="eastAsia" w:ascii="宋体" w:hAnsi="宋体"/>
          <w:color w:val="000000" w:themeColor="text1"/>
          <w:sz w:val="36"/>
          <w:szCs w:val="36"/>
          <w14:textFill>
            <w14:solidFill>
              <w14:schemeClr w14:val="tx1"/>
            </w14:solidFill>
          </w14:textFill>
        </w:rPr>
        <w:t>法定代表人签字：</w:t>
      </w:r>
    </w:p>
    <w:p w14:paraId="7D17E8BA">
      <w:pPr>
        <w:spacing w:line="820" w:lineRule="exact"/>
        <w:ind w:firstLine="1260" w:firstLineChars="350"/>
        <w:rPr>
          <w:rFonts w:ascii="宋体" w:hAnsi="宋体"/>
          <w:color w:val="000000" w:themeColor="text1"/>
          <w:sz w:val="36"/>
          <w:szCs w:val="36"/>
          <w14:textFill>
            <w14:solidFill>
              <w14:schemeClr w14:val="tx1"/>
            </w14:solidFill>
          </w14:textFill>
        </w:rPr>
      </w:pPr>
      <w:r>
        <w:rPr>
          <w:rFonts w:hint="eastAsia" w:ascii="宋体" w:hAnsi="宋体"/>
          <w:color w:val="000000" w:themeColor="text1"/>
          <w:sz w:val="36"/>
          <w:szCs w:val="36"/>
          <w14:textFill>
            <w14:solidFill>
              <w14:schemeClr w14:val="tx1"/>
            </w14:solidFill>
          </w14:textFill>
        </w:rPr>
        <w:t xml:space="preserve">                单位盖章：</w:t>
      </w:r>
    </w:p>
    <w:p w14:paraId="66CAA9C8">
      <w:pPr>
        <w:spacing w:line="820" w:lineRule="exact"/>
        <w:ind w:firstLine="1350" w:firstLineChars="375"/>
        <w:rPr>
          <w:rFonts w:ascii="仿宋" w:hAnsi="仿宋" w:eastAsia="仿宋" w:cs="Times New Roman"/>
          <w:bCs/>
          <w:color w:val="000000" w:themeColor="text1"/>
          <w:sz w:val="32"/>
          <w:szCs w:val="32"/>
          <w14:textFill>
            <w14:solidFill>
              <w14:schemeClr w14:val="tx1"/>
            </w14:solidFill>
          </w14:textFill>
        </w:rPr>
      </w:pPr>
      <w:r>
        <w:rPr>
          <w:rFonts w:hint="eastAsia" w:ascii="宋体" w:hAnsi="宋体"/>
          <w:color w:val="000000" w:themeColor="text1"/>
          <w:sz w:val="36"/>
          <w:szCs w:val="36"/>
          <w14:textFill>
            <w14:solidFill>
              <w14:schemeClr w14:val="tx1"/>
            </w14:solidFill>
          </w14:textFill>
        </w:rPr>
        <w:t xml:space="preserve">                              年  月  日</w:t>
      </w:r>
      <w:r>
        <w:rPr>
          <w:rFonts w:hint="eastAsia" w:ascii="仿宋" w:hAnsi="仿宋" w:eastAsia="仿宋" w:cs="Times New Roman"/>
          <w:bCs/>
          <w:color w:val="000000" w:themeColor="text1"/>
          <w:sz w:val="32"/>
          <w:szCs w:val="32"/>
          <w14:textFill>
            <w14:solidFill>
              <w14:schemeClr w14:val="tx1"/>
            </w14:solidFill>
          </w14:textFill>
        </w:rPr>
        <w:t xml:space="preserve">  </w:t>
      </w:r>
    </w:p>
    <w:p w14:paraId="606FA324">
      <w:pPr>
        <w:spacing w:line="820" w:lineRule="exact"/>
        <w:ind w:firstLine="1200" w:firstLineChars="375"/>
        <w:rPr>
          <w:rFonts w:ascii="宋体" w:hAnsi="宋体"/>
          <w:color w:val="000000" w:themeColor="text1"/>
          <w:sz w:val="36"/>
          <w:szCs w:val="36"/>
          <w14:textFill>
            <w14:solidFill>
              <w14:schemeClr w14:val="tx1"/>
            </w14:solidFill>
          </w14:textFill>
        </w:rPr>
      </w:pPr>
      <w:r>
        <w:rPr>
          <w:rFonts w:hint="eastAsia" w:ascii="仿宋" w:hAnsi="仿宋" w:eastAsia="仿宋" w:cs="Times New Roman"/>
          <w:bCs/>
          <w:color w:val="000000" w:themeColor="text1"/>
          <w:sz w:val="32"/>
          <w:szCs w:val="32"/>
          <w14:textFill>
            <w14:solidFill>
              <w14:schemeClr w14:val="tx1"/>
            </w14:solidFill>
          </w14:textFill>
        </w:rPr>
        <w:t xml:space="preserve">  </w:t>
      </w:r>
    </w:p>
    <w:p w14:paraId="09BD0279">
      <w:pPr>
        <w:jc w:val="center"/>
        <w:rPr>
          <w:rFonts w:ascii="华文中宋" w:hAnsi="华文中宋" w:eastAsia="华文中宋" w:cs="华文中宋"/>
          <w:bCs/>
          <w:color w:val="000000" w:themeColor="text1"/>
          <w:sz w:val="36"/>
          <w:szCs w:val="36"/>
          <w14:textFill>
            <w14:solidFill>
              <w14:schemeClr w14:val="tx1"/>
            </w14:solidFill>
          </w14:textFill>
        </w:rPr>
      </w:pPr>
    </w:p>
    <w:p w14:paraId="2C18B26F">
      <w:pPr>
        <w:jc w:val="center"/>
        <w:rPr>
          <w:rFonts w:ascii="华文中宋" w:hAnsi="华文中宋" w:eastAsia="华文中宋" w:cs="华文中宋"/>
          <w:b/>
          <w:bCs/>
          <w:color w:val="000000" w:themeColor="text1"/>
          <w:sz w:val="36"/>
          <w:szCs w:val="36"/>
          <w14:textFill>
            <w14:solidFill>
              <w14:schemeClr w14:val="tx1"/>
            </w14:solidFill>
          </w14:textFill>
        </w:rPr>
      </w:pPr>
      <w:r>
        <w:rPr>
          <w:rFonts w:hint="eastAsia" w:ascii="华文中宋" w:hAnsi="华文中宋" w:eastAsia="华文中宋" w:cs="华文中宋"/>
          <w:bCs/>
          <w:color w:val="000000" w:themeColor="text1"/>
          <w:sz w:val="36"/>
          <w:szCs w:val="36"/>
          <w14:textFill>
            <w14:solidFill>
              <w14:schemeClr w14:val="tx1"/>
            </w14:solidFill>
          </w14:textFill>
        </w:rPr>
        <w:t>河南省建筑业诚信劳务企业评价申报表</w:t>
      </w:r>
    </w:p>
    <w:tbl>
      <w:tblPr>
        <w:tblStyle w:val="8"/>
        <w:tblW w:w="10322" w:type="dxa"/>
        <w:tblInd w:w="-5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992"/>
        <w:gridCol w:w="1054"/>
        <w:gridCol w:w="9"/>
        <w:gridCol w:w="1448"/>
        <w:gridCol w:w="422"/>
        <w:gridCol w:w="377"/>
        <w:gridCol w:w="477"/>
        <w:gridCol w:w="9"/>
        <w:gridCol w:w="1127"/>
        <w:gridCol w:w="38"/>
        <w:gridCol w:w="943"/>
        <w:gridCol w:w="16"/>
        <w:gridCol w:w="71"/>
        <w:gridCol w:w="204"/>
        <w:gridCol w:w="561"/>
        <w:gridCol w:w="7"/>
        <w:gridCol w:w="141"/>
        <w:gridCol w:w="1566"/>
      </w:tblGrid>
      <w:tr w14:paraId="67F1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860" w:type="dxa"/>
            <w:vMerge w:val="restart"/>
            <w:tcBorders>
              <w:top w:val="single" w:color="auto" w:sz="4" w:space="0"/>
              <w:left w:val="single" w:color="auto" w:sz="4" w:space="0"/>
              <w:bottom w:val="single" w:color="auto" w:sz="4" w:space="0"/>
              <w:right w:val="single" w:color="auto" w:sz="4" w:space="0"/>
            </w:tcBorders>
            <w:vAlign w:val="center"/>
          </w:tcPr>
          <w:p w14:paraId="42F8273F">
            <w:pPr>
              <w:jc w:val="center"/>
              <w:rPr>
                <w:rFonts w:ascii="宋体" w:hAnsi="宋体" w:eastAsia="宋体" w:cs="Times New Roman"/>
                <w:color w:val="000000" w:themeColor="text1"/>
                <w:szCs w:val="21"/>
                <w14:textFill>
                  <w14:solidFill>
                    <w14:schemeClr w14:val="tx1"/>
                  </w14:solidFill>
                </w14:textFill>
              </w:rPr>
            </w:pPr>
          </w:p>
          <w:p w14:paraId="7B9C50AF">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基</w:t>
            </w:r>
          </w:p>
          <w:p w14:paraId="4156153A">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本</w:t>
            </w:r>
          </w:p>
          <w:p w14:paraId="05B9D8CF">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情</w:t>
            </w:r>
          </w:p>
          <w:p w14:paraId="5112EAFA">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况</w:t>
            </w:r>
          </w:p>
          <w:p w14:paraId="2F1A2D8C">
            <w:pPr>
              <w:jc w:val="center"/>
              <w:rPr>
                <w:rFonts w:ascii="宋体" w:hAnsi="宋体" w:eastAsia="宋体" w:cs="Times New Roman"/>
                <w:color w:val="000000" w:themeColor="text1"/>
                <w:szCs w:val="21"/>
                <w14:textFill>
                  <w14:solidFill>
                    <w14:schemeClr w14:val="tx1"/>
                  </w14:solidFill>
                </w14:textFill>
              </w:rPr>
            </w:pPr>
          </w:p>
          <w:p w14:paraId="09906CF8">
            <w:pPr>
              <w:jc w:val="center"/>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4FB2F052">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企业名称</w:t>
            </w:r>
          </w:p>
        </w:tc>
        <w:tc>
          <w:tcPr>
            <w:tcW w:w="7416" w:type="dxa"/>
            <w:gridSpan w:val="16"/>
            <w:tcBorders>
              <w:top w:val="single" w:color="auto" w:sz="4" w:space="0"/>
              <w:left w:val="single" w:color="auto" w:sz="4" w:space="0"/>
              <w:bottom w:val="single" w:color="auto" w:sz="4" w:space="0"/>
              <w:right w:val="single" w:color="auto" w:sz="4" w:space="0"/>
            </w:tcBorders>
            <w:vAlign w:val="center"/>
          </w:tcPr>
          <w:p w14:paraId="4ECFD4CB">
            <w:pPr>
              <w:jc w:val="center"/>
              <w:rPr>
                <w:rFonts w:ascii="宋体" w:hAnsi="宋体" w:eastAsia="宋体" w:cs="Times New Roman"/>
                <w:color w:val="000000" w:themeColor="text1"/>
                <w:szCs w:val="21"/>
                <w14:textFill>
                  <w14:solidFill>
                    <w14:schemeClr w14:val="tx1"/>
                  </w14:solidFill>
                </w14:textFill>
              </w:rPr>
            </w:pPr>
          </w:p>
        </w:tc>
      </w:tr>
      <w:tr w14:paraId="0231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6067A34C">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623630F6">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注册地址</w:t>
            </w:r>
          </w:p>
        </w:tc>
        <w:tc>
          <w:tcPr>
            <w:tcW w:w="7416" w:type="dxa"/>
            <w:gridSpan w:val="16"/>
            <w:tcBorders>
              <w:top w:val="single" w:color="auto" w:sz="4" w:space="0"/>
              <w:left w:val="single" w:color="auto" w:sz="4" w:space="0"/>
              <w:bottom w:val="single" w:color="auto" w:sz="4" w:space="0"/>
              <w:right w:val="single" w:color="auto" w:sz="4" w:space="0"/>
            </w:tcBorders>
            <w:vAlign w:val="center"/>
          </w:tcPr>
          <w:p w14:paraId="30FF8A93">
            <w:pPr>
              <w:jc w:val="center"/>
              <w:rPr>
                <w:rFonts w:ascii="宋体" w:hAnsi="宋体" w:eastAsia="宋体" w:cs="Times New Roman"/>
                <w:color w:val="000000" w:themeColor="text1"/>
                <w:szCs w:val="21"/>
                <w14:textFill>
                  <w14:solidFill>
                    <w14:schemeClr w14:val="tx1"/>
                  </w14:solidFill>
                </w14:textFill>
              </w:rPr>
            </w:pPr>
          </w:p>
        </w:tc>
      </w:tr>
      <w:tr w14:paraId="4ACB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371A79E3">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651AAEDA">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办公</w:t>
            </w:r>
            <w:r>
              <w:rPr>
                <w:rFonts w:hint="eastAsia" w:ascii="宋体" w:hAnsi="宋体" w:eastAsia="宋体" w:cs="Times New Roman"/>
                <w:color w:val="000000" w:themeColor="text1"/>
                <w:szCs w:val="21"/>
                <w:lang w:eastAsia="zh-CN"/>
                <w14:textFill>
                  <w14:solidFill>
                    <w14:schemeClr w14:val="tx1"/>
                  </w14:solidFill>
                </w14:textFill>
              </w:rPr>
              <w:t>（</w:t>
            </w:r>
            <w:r>
              <w:rPr>
                <w:rFonts w:hint="eastAsia" w:ascii="宋体" w:hAnsi="宋体" w:eastAsia="宋体" w:cs="Times New Roman"/>
                <w:color w:val="000000" w:themeColor="text1"/>
                <w:szCs w:val="21"/>
                <w:lang w:val="en-US" w:eastAsia="zh-CN"/>
                <w14:textFill>
                  <w14:solidFill>
                    <w14:schemeClr w14:val="tx1"/>
                  </w14:solidFill>
                </w14:textFill>
              </w:rPr>
              <w:t>邮寄</w:t>
            </w:r>
            <w:r>
              <w:rPr>
                <w:rFonts w:hint="eastAsia" w:ascii="宋体" w:hAnsi="宋体" w:eastAsia="宋体" w:cs="Times New Roman"/>
                <w:color w:val="000000" w:themeColor="text1"/>
                <w:szCs w:val="21"/>
                <w:lang w:eastAsia="zh-CN"/>
                <w14:textFill>
                  <w14:solidFill>
                    <w14:schemeClr w14:val="tx1"/>
                  </w14:solidFill>
                </w14:textFill>
              </w:rPr>
              <w:t>）</w:t>
            </w:r>
            <w:r>
              <w:rPr>
                <w:rFonts w:hint="eastAsia" w:ascii="宋体" w:hAnsi="宋体" w:eastAsia="宋体" w:cs="Times New Roman"/>
                <w:color w:val="000000" w:themeColor="text1"/>
                <w:szCs w:val="21"/>
                <w14:textFill>
                  <w14:solidFill>
                    <w14:schemeClr w14:val="tx1"/>
                  </w14:solidFill>
                </w14:textFill>
              </w:rPr>
              <w:t>地址</w:t>
            </w:r>
          </w:p>
        </w:tc>
        <w:tc>
          <w:tcPr>
            <w:tcW w:w="5141" w:type="dxa"/>
            <w:gridSpan w:val="12"/>
            <w:tcBorders>
              <w:top w:val="single" w:color="auto" w:sz="4" w:space="0"/>
              <w:left w:val="single" w:color="auto" w:sz="4" w:space="0"/>
              <w:bottom w:val="single" w:color="auto" w:sz="4" w:space="0"/>
              <w:right w:val="single" w:color="auto" w:sz="4" w:space="0"/>
            </w:tcBorders>
            <w:vAlign w:val="center"/>
          </w:tcPr>
          <w:p w14:paraId="4DB04E3E">
            <w:pPr>
              <w:jc w:val="center"/>
              <w:rPr>
                <w:rFonts w:ascii="宋体" w:hAnsi="宋体" w:eastAsia="宋体" w:cs="Times New Roman"/>
                <w:color w:val="000000" w:themeColor="text1"/>
                <w:szCs w:val="21"/>
                <w14:textFill>
                  <w14:solidFill>
                    <w14:schemeClr w14:val="tx1"/>
                  </w14:solidFill>
                </w14:textFill>
              </w:rPr>
            </w:pPr>
          </w:p>
        </w:tc>
        <w:tc>
          <w:tcPr>
            <w:tcW w:w="709" w:type="dxa"/>
            <w:gridSpan w:val="3"/>
            <w:tcBorders>
              <w:top w:val="single" w:color="auto" w:sz="4" w:space="0"/>
              <w:left w:val="single" w:color="auto" w:sz="4" w:space="0"/>
              <w:bottom w:val="single" w:color="auto" w:sz="4" w:space="0"/>
              <w:right w:val="single" w:color="auto" w:sz="4" w:space="0"/>
            </w:tcBorders>
            <w:vAlign w:val="center"/>
          </w:tcPr>
          <w:p w14:paraId="2284216C">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邮编</w:t>
            </w:r>
          </w:p>
        </w:tc>
        <w:tc>
          <w:tcPr>
            <w:tcW w:w="1566" w:type="dxa"/>
            <w:tcBorders>
              <w:top w:val="single" w:color="auto" w:sz="4" w:space="0"/>
              <w:left w:val="single" w:color="auto" w:sz="4" w:space="0"/>
              <w:bottom w:val="single" w:color="auto" w:sz="4" w:space="0"/>
              <w:right w:val="single" w:color="auto" w:sz="4" w:space="0"/>
            </w:tcBorders>
            <w:vAlign w:val="center"/>
          </w:tcPr>
          <w:p w14:paraId="6A0A6801">
            <w:pPr>
              <w:jc w:val="center"/>
              <w:rPr>
                <w:rFonts w:ascii="宋体" w:hAnsi="宋体" w:eastAsia="宋体" w:cs="Times New Roman"/>
                <w:color w:val="000000" w:themeColor="text1"/>
                <w:szCs w:val="21"/>
                <w14:textFill>
                  <w14:solidFill>
                    <w14:schemeClr w14:val="tx1"/>
                  </w14:solidFill>
                </w14:textFill>
              </w:rPr>
            </w:pPr>
          </w:p>
        </w:tc>
      </w:tr>
      <w:tr w14:paraId="2A6F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1BF429F3">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1E199C13">
            <w:pPr>
              <w:ind w:firstLine="210" w:firstLineChars="100"/>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注册资金</w:t>
            </w:r>
          </w:p>
        </w:tc>
        <w:tc>
          <w:tcPr>
            <w:tcW w:w="2733" w:type="dxa"/>
            <w:gridSpan w:val="5"/>
            <w:tcBorders>
              <w:top w:val="single" w:color="auto" w:sz="4" w:space="0"/>
              <w:left w:val="single" w:color="auto" w:sz="4" w:space="0"/>
              <w:bottom w:val="single" w:color="auto" w:sz="4" w:space="0"/>
              <w:right w:val="single" w:color="auto" w:sz="4" w:space="0"/>
            </w:tcBorders>
            <w:vAlign w:val="center"/>
          </w:tcPr>
          <w:p w14:paraId="30880BE6">
            <w:pPr>
              <w:jc w:val="right"/>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万元</w:t>
            </w:r>
          </w:p>
        </w:tc>
        <w:tc>
          <w:tcPr>
            <w:tcW w:w="1136" w:type="dxa"/>
            <w:gridSpan w:val="2"/>
            <w:tcBorders>
              <w:top w:val="single" w:color="auto" w:sz="4" w:space="0"/>
              <w:left w:val="single" w:color="auto" w:sz="4" w:space="0"/>
              <w:bottom w:val="single" w:color="auto" w:sz="4" w:space="0"/>
              <w:right w:val="single" w:color="auto" w:sz="4" w:space="0"/>
            </w:tcBorders>
            <w:vAlign w:val="center"/>
          </w:tcPr>
          <w:p w14:paraId="0AA8F331">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成立时间</w:t>
            </w:r>
          </w:p>
        </w:tc>
        <w:tc>
          <w:tcPr>
            <w:tcW w:w="3547" w:type="dxa"/>
            <w:gridSpan w:val="9"/>
            <w:tcBorders>
              <w:top w:val="single" w:color="auto" w:sz="4" w:space="0"/>
              <w:left w:val="single" w:color="auto" w:sz="4" w:space="0"/>
              <w:bottom w:val="single" w:color="auto" w:sz="4" w:space="0"/>
              <w:right w:val="single" w:color="auto" w:sz="4" w:space="0"/>
            </w:tcBorders>
            <w:vAlign w:val="center"/>
          </w:tcPr>
          <w:p w14:paraId="1F0232C1">
            <w:pPr>
              <w:jc w:val="center"/>
              <w:rPr>
                <w:rFonts w:ascii="宋体" w:hAnsi="宋体" w:eastAsia="宋体" w:cs="Times New Roman"/>
                <w:color w:val="000000" w:themeColor="text1"/>
                <w:szCs w:val="21"/>
                <w14:textFill>
                  <w14:solidFill>
                    <w14:schemeClr w14:val="tx1"/>
                  </w14:solidFill>
                </w14:textFill>
              </w:rPr>
            </w:pPr>
          </w:p>
        </w:tc>
      </w:tr>
      <w:tr w14:paraId="3286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209E83E6">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62167053">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企业资质类型</w:t>
            </w:r>
          </w:p>
        </w:tc>
        <w:tc>
          <w:tcPr>
            <w:tcW w:w="2733" w:type="dxa"/>
            <w:gridSpan w:val="5"/>
            <w:tcBorders>
              <w:top w:val="single" w:color="auto" w:sz="4" w:space="0"/>
              <w:left w:val="single" w:color="auto" w:sz="4" w:space="0"/>
              <w:bottom w:val="single" w:color="auto" w:sz="4" w:space="0"/>
              <w:right w:val="single" w:color="auto" w:sz="4" w:space="0"/>
            </w:tcBorders>
            <w:vAlign w:val="center"/>
          </w:tcPr>
          <w:p w14:paraId="253705A0">
            <w:pPr>
              <w:jc w:val="right"/>
              <w:rPr>
                <w:rFonts w:ascii="宋体" w:hAnsi="宋体" w:eastAsia="宋体" w:cs="Times New Roman"/>
                <w:color w:val="000000" w:themeColor="text1"/>
                <w:szCs w:val="21"/>
                <w14:textFill>
                  <w14:solidFill>
                    <w14:schemeClr w14:val="tx1"/>
                  </w14:solidFill>
                </w14:textFill>
              </w:rPr>
            </w:pPr>
          </w:p>
        </w:tc>
        <w:tc>
          <w:tcPr>
            <w:tcW w:w="1136" w:type="dxa"/>
            <w:gridSpan w:val="2"/>
            <w:tcBorders>
              <w:top w:val="single" w:color="auto" w:sz="4" w:space="0"/>
              <w:left w:val="single" w:color="auto" w:sz="4" w:space="0"/>
              <w:bottom w:val="single" w:color="auto" w:sz="4" w:space="0"/>
              <w:right w:val="single" w:color="auto" w:sz="4" w:space="0"/>
            </w:tcBorders>
            <w:vAlign w:val="center"/>
          </w:tcPr>
          <w:p w14:paraId="37B37417">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资质等级</w:t>
            </w:r>
          </w:p>
        </w:tc>
        <w:tc>
          <w:tcPr>
            <w:tcW w:w="3547" w:type="dxa"/>
            <w:gridSpan w:val="9"/>
            <w:tcBorders>
              <w:top w:val="single" w:color="auto" w:sz="4" w:space="0"/>
              <w:left w:val="single" w:color="auto" w:sz="4" w:space="0"/>
              <w:bottom w:val="single" w:color="auto" w:sz="4" w:space="0"/>
              <w:right w:val="single" w:color="auto" w:sz="4" w:space="0"/>
            </w:tcBorders>
            <w:vAlign w:val="center"/>
          </w:tcPr>
          <w:p w14:paraId="1C0AB120">
            <w:pPr>
              <w:jc w:val="center"/>
              <w:rPr>
                <w:rFonts w:ascii="宋体" w:hAnsi="宋体" w:eastAsia="宋体" w:cs="Times New Roman"/>
                <w:color w:val="000000" w:themeColor="text1"/>
                <w:szCs w:val="21"/>
                <w14:textFill>
                  <w14:solidFill>
                    <w14:schemeClr w14:val="tx1"/>
                  </w14:solidFill>
                </w14:textFill>
              </w:rPr>
            </w:pPr>
          </w:p>
        </w:tc>
      </w:tr>
      <w:tr w14:paraId="3BFA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27652F4D">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5722CF64">
            <w:pPr>
              <w:jc w:val="left"/>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统一社会信用代码</w:t>
            </w:r>
          </w:p>
        </w:tc>
        <w:tc>
          <w:tcPr>
            <w:tcW w:w="7416" w:type="dxa"/>
            <w:gridSpan w:val="16"/>
            <w:tcBorders>
              <w:top w:val="single" w:color="auto" w:sz="4" w:space="0"/>
              <w:left w:val="single" w:color="auto" w:sz="4" w:space="0"/>
              <w:bottom w:val="single" w:color="auto" w:sz="4" w:space="0"/>
              <w:right w:val="single" w:color="auto" w:sz="4" w:space="0"/>
            </w:tcBorders>
            <w:vAlign w:val="center"/>
          </w:tcPr>
          <w:p w14:paraId="78F47CA3">
            <w:pPr>
              <w:jc w:val="center"/>
              <w:rPr>
                <w:rFonts w:ascii="宋体" w:hAnsi="宋体" w:eastAsia="宋体" w:cs="Times New Roman"/>
                <w:color w:val="000000" w:themeColor="text1"/>
                <w:szCs w:val="21"/>
                <w14:textFill>
                  <w14:solidFill>
                    <w14:schemeClr w14:val="tx1"/>
                  </w14:solidFill>
                </w14:textFill>
              </w:rPr>
            </w:pPr>
          </w:p>
        </w:tc>
      </w:tr>
      <w:tr w14:paraId="0D9C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55F312DB">
            <w:pPr>
              <w:widowControl/>
              <w:jc w:val="left"/>
              <w:rPr>
                <w:rFonts w:ascii="宋体" w:hAnsi="宋体" w:eastAsia="宋体" w:cs="Times New Roman"/>
                <w:color w:val="000000" w:themeColor="text1"/>
                <w:szCs w:val="21"/>
                <w14:textFill>
                  <w14:solidFill>
                    <w14:schemeClr w14:val="tx1"/>
                  </w14:solidFill>
                </w14:textFill>
              </w:rPr>
            </w:pPr>
          </w:p>
        </w:tc>
        <w:tc>
          <w:tcPr>
            <w:tcW w:w="992" w:type="dxa"/>
            <w:vMerge w:val="restart"/>
            <w:tcBorders>
              <w:top w:val="single" w:color="auto" w:sz="4" w:space="0"/>
              <w:left w:val="single" w:color="auto" w:sz="4" w:space="0"/>
              <w:bottom w:val="single" w:color="auto" w:sz="4" w:space="0"/>
              <w:right w:val="single" w:color="auto" w:sz="4" w:space="0"/>
            </w:tcBorders>
            <w:vAlign w:val="center"/>
          </w:tcPr>
          <w:p w14:paraId="12164E61">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企业联系人详细信息</w:t>
            </w:r>
          </w:p>
        </w:tc>
        <w:tc>
          <w:tcPr>
            <w:tcW w:w="1054" w:type="dxa"/>
            <w:tcBorders>
              <w:top w:val="single" w:color="auto" w:sz="4" w:space="0"/>
              <w:left w:val="single" w:color="auto" w:sz="4" w:space="0"/>
              <w:bottom w:val="single" w:color="auto" w:sz="4" w:space="0"/>
              <w:right w:val="single" w:color="auto" w:sz="4" w:space="0"/>
            </w:tcBorders>
            <w:vAlign w:val="center"/>
          </w:tcPr>
          <w:p w14:paraId="3CFBC59A">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姓名</w:t>
            </w:r>
          </w:p>
        </w:tc>
        <w:tc>
          <w:tcPr>
            <w:tcW w:w="1457" w:type="dxa"/>
            <w:gridSpan w:val="2"/>
            <w:tcBorders>
              <w:top w:val="single" w:color="auto" w:sz="4" w:space="0"/>
              <w:left w:val="single" w:color="auto" w:sz="4" w:space="0"/>
              <w:bottom w:val="single" w:color="auto" w:sz="4" w:space="0"/>
              <w:right w:val="single" w:color="auto" w:sz="4" w:space="0"/>
            </w:tcBorders>
            <w:vAlign w:val="center"/>
          </w:tcPr>
          <w:p w14:paraId="7DD708C1">
            <w:pPr>
              <w:jc w:val="center"/>
              <w:rPr>
                <w:rFonts w:ascii="宋体" w:hAnsi="宋体" w:eastAsia="宋体" w:cs="Times New Roman"/>
                <w:color w:val="000000" w:themeColor="text1"/>
                <w:szCs w:val="21"/>
                <w14:textFill>
                  <w14:solidFill>
                    <w14:schemeClr w14:val="tx1"/>
                  </w14:solidFill>
                </w14:textFill>
              </w:rPr>
            </w:pPr>
          </w:p>
        </w:tc>
        <w:tc>
          <w:tcPr>
            <w:tcW w:w="1276" w:type="dxa"/>
            <w:gridSpan w:val="3"/>
            <w:vMerge w:val="restart"/>
            <w:tcBorders>
              <w:top w:val="single" w:color="auto" w:sz="4" w:space="0"/>
              <w:left w:val="single" w:color="auto" w:sz="4" w:space="0"/>
              <w:bottom w:val="single" w:color="auto" w:sz="4" w:space="0"/>
              <w:right w:val="single" w:color="auto" w:sz="4" w:space="0"/>
            </w:tcBorders>
            <w:vAlign w:val="center"/>
          </w:tcPr>
          <w:p w14:paraId="6CBDDE51">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联系人电话</w:t>
            </w:r>
          </w:p>
        </w:tc>
        <w:tc>
          <w:tcPr>
            <w:tcW w:w="2133" w:type="dxa"/>
            <w:gridSpan w:val="5"/>
            <w:tcBorders>
              <w:top w:val="single" w:color="auto" w:sz="4" w:space="0"/>
              <w:left w:val="single" w:color="auto" w:sz="4" w:space="0"/>
              <w:bottom w:val="single" w:color="auto" w:sz="4" w:space="0"/>
              <w:right w:val="single" w:color="auto" w:sz="4" w:space="0"/>
            </w:tcBorders>
            <w:vAlign w:val="center"/>
          </w:tcPr>
          <w:p w14:paraId="7C7DF680">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座机（加区号）</w:t>
            </w:r>
          </w:p>
        </w:tc>
        <w:tc>
          <w:tcPr>
            <w:tcW w:w="2550" w:type="dxa"/>
            <w:gridSpan w:val="6"/>
            <w:tcBorders>
              <w:top w:val="single" w:color="auto" w:sz="4" w:space="0"/>
              <w:left w:val="single" w:color="auto" w:sz="4" w:space="0"/>
              <w:bottom w:val="single" w:color="auto" w:sz="4" w:space="0"/>
              <w:right w:val="single" w:color="auto" w:sz="4" w:space="0"/>
            </w:tcBorders>
            <w:vAlign w:val="center"/>
          </w:tcPr>
          <w:p w14:paraId="191AE401">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手机</w:t>
            </w:r>
          </w:p>
        </w:tc>
      </w:tr>
      <w:tr w14:paraId="6E86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3E6E15E5">
            <w:pPr>
              <w:widowControl/>
              <w:jc w:val="left"/>
              <w:rPr>
                <w:rFonts w:ascii="宋体" w:hAnsi="宋体" w:eastAsia="宋体" w:cs="Times New Roman"/>
                <w:color w:val="000000" w:themeColor="text1"/>
                <w:szCs w:val="21"/>
                <w14:textFill>
                  <w14:solidFill>
                    <w14:schemeClr w14:val="tx1"/>
                  </w14:solidFill>
                </w14:textFill>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0535B2B3">
            <w:pPr>
              <w:widowControl/>
              <w:jc w:val="left"/>
              <w:rPr>
                <w:rFonts w:ascii="宋体" w:hAnsi="宋体" w:eastAsia="宋体" w:cs="Times New Roman"/>
                <w:color w:val="000000" w:themeColor="text1"/>
                <w:szCs w:val="21"/>
                <w14:textFill>
                  <w14:solidFill>
                    <w14:schemeClr w14:val="tx1"/>
                  </w14:solidFill>
                </w14:textFill>
              </w:rPr>
            </w:pPr>
          </w:p>
        </w:tc>
        <w:tc>
          <w:tcPr>
            <w:tcW w:w="1054" w:type="dxa"/>
            <w:vMerge w:val="restart"/>
            <w:tcBorders>
              <w:top w:val="single" w:color="auto" w:sz="4" w:space="0"/>
              <w:left w:val="single" w:color="auto" w:sz="4" w:space="0"/>
              <w:bottom w:val="single" w:color="auto" w:sz="4" w:space="0"/>
              <w:right w:val="single" w:color="auto" w:sz="4" w:space="0"/>
            </w:tcBorders>
            <w:vAlign w:val="center"/>
          </w:tcPr>
          <w:p w14:paraId="5649F989">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职务</w:t>
            </w:r>
          </w:p>
        </w:tc>
        <w:tc>
          <w:tcPr>
            <w:tcW w:w="1457" w:type="dxa"/>
            <w:gridSpan w:val="2"/>
            <w:vMerge w:val="restart"/>
            <w:tcBorders>
              <w:top w:val="single" w:color="auto" w:sz="4" w:space="0"/>
              <w:left w:val="single" w:color="auto" w:sz="4" w:space="0"/>
              <w:bottom w:val="single" w:color="auto" w:sz="4" w:space="0"/>
              <w:right w:val="single" w:color="auto" w:sz="4" w:space="0"/>
            </w:tcBorders>
            <w:vAlign w:val="center"/>
          </w:tcPr>
          <w:p w14:paraId="226F9111">
            <w:pPr>
              <w:jc w:val="center"/>
              <w:rPr>
                <w:rFonts w:ascii="宋体" w:hAnsi="宋体" w:eastAsia="宋体" w:cs="Times New Roman"/>
                <w:color w:val="000000" w:themeColor="text1"/>
                <w:szCs w:val="21"/>
                <w14:textFill>
                  <w14:solidFill>
                    <w14:schemeClr w14:val="tx1"/>
                  </w14:solidFill>
                </w14:textFill>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53961E3C">
            <w:pPr>
              <w:widowControl/>
              <w:jc w:val="left"/>
              <w:rPr>
                <w:rFonts w:ascii="宋体" w:hAnsi="宋体" w:eastAsia="宋体" w:cs="Times New Roman"/>
                <w:color w:val="000000" w:themeColor="text1"/>
                <w:szCs w:val="21"/>
                <w14:textFill>
                  <w14:solidFill>
                    <w14:schemeClr w14:val="tx1"/>
                  </w14:solidFill>
                </w14:textFill>
              </w:rPr>
            </w:pPr>
          </w:p>
        </w:tc>
        <w:tc>
          <w:tcPr>
            <w:tcW w:w="2133" w:type="dxa"/>
            <w:gridSpan w:val="5"/>
            <w:tcBorders>
              <w:top w:val="single" w:color="auto" w:sz="4" w:space="0"/>
              <w:left w:val="single" w:color="auto" w:sz="4" w:space="0"/>
              <w:bottom w:val="single" w:color="auto" w:sz="4" w:space="0"/>
              <w:right w:val="single" w:color="auto" w:sz="4" w:space="0"/>
            </w:tcBorders>
            <w:vAlign w:val="center"/>
          </w:tcPr>
          <w:p w14:paraId="7126BD09">
            <w:pPr>
              <w:ind w:firstLine="525" w:firstLineChars="25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w:t>
            </w:r>
          </w:p>
        </w:tc>
        <w:tc>
          <w:tcPr>
            <w:tcW w:w="2550" w:type="dxa"/>
            <w:gridSpan w:val="6"/>
            <w:tcBorders>
              <w:top w:val="single" w:color="auto" w:sz="4" w:space="0"/>
              <w:left w:val="single" w:color="auto" w:sz="4" w:space="0"/>
              <w:bottom w:val="single" w:color="auto" w:sz="4" w:space="0"/>
              <w:right w:val="single" w:color="auto" w:sz="4" w:space="0"/>
            </w:tcBorders>
            <w:vAlign w:val="center"/>
          </w:tcPr>
          <w:p w14:paraId="288BEDAD">
            <w:pPr>
              <w:jc w:val="center"/>
              <w:rPr>
                <w:rFonts w:ascii="宋体" w:hAnsi="宋体" w:eastAsia="宋体" w:cs="Times New Roman"/>
                <w:color w:val="000000" w:themeColor="text1"/>
                <w:szCs w:val="21"/>
                <w14:textFill>
                  <w14:solidFill>
                    <w14:schemeClr w14:val="tx1"/>
                  </w14:solidFill>
                </w14:textFill>
              </w:rPr>
            </w:pPr>
          </w:p>
        </w:tc>
      </w:tr>
      <w:tr w14:paraId="73A2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6034A1A7">
            <w:pPr>
              <w:widowControl/>
              <w:jc w:val="left"/>
              <w:rPr>
                <w:rFonts w:ascii="宋体" w:hAnsi="宋体" w:eastAsia="宋体" w:cs="Times New Roman"/>
                <w:color w:val="000000" w:themeColor="text1"/>
                <w:szCs w:val="21"/>
                <w14:textFill>
                  <w14:solidFill>
                    <w14:schemeClr w14:val="tx1"/>
                  </w14:solidFill>
                </w14:textFill>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00362BCC">
            <w:pPr>
              <w:widowControl/>
              <w:jc w:val="left"/>
              <w:rPr>
                <w:rFonts w:ascii="宋体" w:hAnsi="宋体" w:eastAsia="宋体" w:cs="Times New Roman"/>
                <w:color w:val="000000" w:themeColor="text1"/>
                <w:szCs w:val="21"/>
                <w14:textFill>
                  <w14:solidFill>
                    <w14:schemeClr w14:val="tx1"/>
                  </w14:solidFill>
                </w14:textFill>
              </w:rPr>
            </w:pPr>
          </w:p>
        </w:tc>
        <w:tc>
          <w:tcPr>
            <w:tcW w:w="1054" w:type="dxa"/>
            <w:vMerge w:val="continue"/>
            <w:tcBorders>
              <w:top w:val="single" w:color="auto" w:sz="4" w:space="0"/>
              <w:left w:val="single" w:color="auto" w:sz="4" w:space="0"/>
              <w:bottom w:val="single" w:color="auto" w:sz="4" w:space="0"/>
              <w:right w:val="single" w:color="auto" w:sz="4" w:space="0"/>
            </w:tcBorders>
            <w:vAlign w:val="center"/>
          </w:tcPr>
          <w:p w14:paraId="3C141912">
            <w:pPr>
              <w:widowControl/>
              <w:jc w:val="center"/>
              <w:rPr>
                <w:rFonts w:ascii="宋体" w:hAnsi="宋体" w:eastAsia="宋体" w:cs="Times New Roman"/>
                <w:color w:val="000000" w:themeColor="text1"/>
                <w:szCs w:val="21"/>
                <w14:textFill>
                  <w14:solidFill>
                    <w14:schemeClr w14:val="tx1"/>
                  </w14:solidFill>
                </w14:textFill>
              </w:rPr>
            </w:pPr>
          </w:p>
        </w:tc>
        <w:tc>
          <w:tcPr>
            <w:tcW w:w="1457" w:type="dxa"/>
            <w:gridSpan w:val="2"/>
            <w:vMerge w:val="continue"/>
            <w:tcBorders>
              <w:top w:val="single" w:color="auto" w:sz="4" w:space="0"/>
              <w:left w:val="single" w:color="auto" w:sz="4" w:space="0"/>
              <w:bottom w:val="single" w:color="auto" w:sz="4" w:space="0"/>
              <w:right w:val="single" w:color="auto" w:sz="4" w:space="0"/>
            </w:tcBorders>
            <w:vAlign w:val="center"/>
          </w:tcPr>
          <w:p w14:paraId="4D0971F7">
            <w:pPr>
              <w:widowControl/>
              <w:jc w:val="left"/>
              <w:rPr>
                <w:rFonts w:ascii="宋体" w:hAnsi="宋体" w:eastAsia="宋体" w:cs="Times New Roman"/>
                <w:color w:val="000000" w:themeColor="text1"/>
                <w:szCs w:val="21"/>
                <w14:textFill>
                  <w14:solidFill>
                    <w14:schemeClr w14:val="tx1"/>
                  </w14:solidFill>
                </w14:textFill>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14:paraId="5BF71859">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联系人邮箱</w:t>
            </w:r>
          </w:p>
        </w:tc>
        <w:tc>
          <w:tcPr>
            <w:tcW w:w="4683" w:type="dxa"/>
            <w:gridSpan w:val="11"/>
            <w:tcBorders>
              <w:top w:val="single" w:color="auto" w:sz="4" w:space="0"/>
              <w:left w:val="single" w:color="auto" w:sz="4" w:space="0"/>
              <w:bottom w:val="single" w:color="auto" w:sz="4" w:space="0"/>
              <w:right w:val="single" w:color="auto" w:sz="4" w:space="0"/>
            </w:tcBorders>
            <w:vAlign w:val="center"/>
          </w:tcPr>
          <w:p w14:paraId="1C6A2DB8">
            <w:pPr>
              <w:jc w:val="center"/>
              <w:rPr>
                <w:rFonts w:ascii="宋体" w:hAnsi="宋体" w:eastAsia="宋体" w:cs="Times New Roman"/>
                <w:color w:val="000000" w:themeColor="text1"/>
                <w:szCs w:val="21"/>
                <w14:textFill>
                  <w14:solidFill>
                    <w14:schemeClr w14:val="tx1"/>
                  </w14:solidFill>
                </w14:textFill>
              </w:rPr>
            </w:pPr>
          </w:p>
        </w:tc>
      </w:tr>
      <w:tr w14:paraId="03AA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438CEDD9">
            <w:pPr>
              <w:widowControl/>
              <w:jc w:val="left"/>
              <w:rPr>
                <w:rFonts w:ascii="宋体" w:hAnsi="宋体" w:eastAsia="宋体" w:cs="Times New Roman"/>
                <w:color w:val="000000" w:themeColor="text1"/>
                <w:szCs w:val="21"/>
                <w14:textFill>
                  <w14:solidFill>
                    <w14:schemeClr w14:val="tx1"/>
                  </w14:solidFill>
                </w14:textFill>
              </w:rPr>
            </w:pPr>
          </w:p>
        </w:tc>
        <w:tc>
          <w:tcPr>
            <w:tcW w:w="992" w:type="dxa"/>
            <w:vMerge w:val="restart"/>
            <w:tcBorders>
              <w:top w:val="single" w:color="auto" w:sz="4" w:space="0"/>
              <w:left w:val="single" w:color="auto" w:sz="4" w:space="0"/>
              <w:bottom w:val="single" w:color="auto" w:sz="4" w:space="0"/>
              <w:right w:val="single" w:color="auto" w:sz="4" w:space="0"/>
            </w:tcBorders>
            <w:vAlign w:val="center"/>
          </w:tcPr>
          <w:p w14:paraId="27ACE35D">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企业负责人详细信息</w:t>
            </w:r>
          </w:p>
        </w:tc>
        <w:tc>
          <w:tcPr>
            <w:tcW w:w="1054" w:type="dxa"/>
            <w:tcBorders>
              <w:top w:val="single" w:color="auto" w:sz="4" w:space="0"/>
              <w:left w:val="single" w:color="auto" w:sz="4" w:space="0"/>
              <w:bottom w:val="single" w:color="auto" w:sz="4" w:space="0"/>
              <w:right w:val="single" w:color="auto" w:sz="4" w:space="0"/>
            </w:tcBorders>
            <w:vAlign w:val="center"/>
          </w:tcPr>
          <w:p w14:paraId="11B6948F">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姓名</w:t>
            </w:r>
          </w:p>
        </w:tc>
        <w:tc>
          <w:tcPr>
            <w:tcW w:w="1457" w:type="dxa"/>
            <w:gridSpan w:val="2"/>
            <w:tcBorders>
              <w:top w:val="single" w:color="auto" w:sz="4" w:space="0"/>
              <w:left w:val="single" w:color="auto" w:sz="4" w:space="0"/>
              <w:bottom w:val="single" w:color="auto" w:sz="4" w:space="0"/>
              <w:right w:val="single" w:color="auto" w:sz="4" w:space="0"/>
            </w:tcBorders>
            <w:vAlign w:val="center"/>
          </w:tcPr>
          <w:p w14:paraId="636B82C6">
            <w:pPr>
              <w:jc w:val="right"/>
              <w:rPr>
                <w:rFonts w:ascii="宋体" w:hAnsi="宋体" w:eastAsia="宋体" w:cs="Times New Roman"/>
                <w:color w:val="000000" w:themeColor="text1"/>
                <w:szCs w:val="21"/>
                <w14:textFill>
                  <w14:solidFill>
                    <w14:schemeClr w14:val="tx1"/>
                  </w14:solidFill>
                </w14:textFill>
              </w:rPr>
            </w:pPr>
          </w:p>
        </w:tc>
        <w:tc>
          <w:tcPr>
            <w:tcW w:w="1276" w:type="dxa"/>
            <w:gridSpan w:val="3"/>
            <w:vMerge w:val="restart"/>
            <w:tcBorders>
              <w:top w:val="single" w:color="auto" w:sz="4" w:space="0"/>
              <w:left w:val="single" w:color="auto" w:sz="4" w:space="0"/>
              <w:bottom w:val="single" w:color="auto" w:sz="4" w:space="0"/>
              <w:right w:val="single" w:color="auto" w:sz="4" w:space="0"/>
            </w:tcBorders>
            <w:vAlign w:val="center"/>
          </w:tcPr>
          <w:p w14:paraId="7E871881">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负责人电话</w:t>
            </w:r>
          </w:p>
        </w:tc>
        <w:tc>
          <w:tcPr>
            <w:tcW w:w="2133" w:type="dxa"/>
            <w:gridSpan w:val="5"/>
            <w:tcBorders>
              <w:top w:val="single" w:color="auto" w:sz="4" w:space="0"/>
              <w:left w:val="single" w:color="auto" w:sz="4" w:space="0"/>
              <w:bottom w:val="single" w:color="auto" w:sz="4" w:space="0"/>
              <w:right w:val="single" w:color="auto" w:sz="4" w:space="0"/>
            </w:tcBorders>
            <w:vAlign w:val="center"/>
          </w:tcPr>
          <w:p w14:paraId="4D5279D8">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座机（加区号）</w:t>
            </w:r>
          </w:p>
        </w:tc>
        <w:tc>
          <w:tcPr>
            <w:tcW w:w="2550" w:type="dxa"/>
            <w:gridSpan w:val="6"/>
            <w:tcBorders>
              <w:top w:val="single" w:color="auto" w:sz="4" w:space="0"/>
              <w:left w:val="single" w:color="auto" w:sz="4" w:space="0"/>
              <w:bottom w:val="single" w:color="auto" w:sz="4" w:space="0"/>
              <w:right w:val="single" w:color="auto" w:sz="4" w:space="0"/>
            </w:tcBorders>
            <w:vAlign w:val="center"/>
          </w:tcPr>
          <w:p w14:paraId="2A9A51A4">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手机</w:t>
            </w:r>
          </w:p>
        </w:tc>
      </w:tr>
      <w:tr w14:paraId="1307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120444F5">
            <w:pPr>
              <w:widowControl/>
              <w:jc w:val="left"/>
              <w:rPr>
                <w:rFonts w:ascii="宋体" w:hAnsi="宋体" w:eastAsia="宋体" w:cs="Times New Roman"/>
                <w:color w:val="000000" w:themeColor="text1"/>
                <w:szCs w:val="21"/>
                <w14:textFill>
                  <w14:solidFill>
                    <w14:schemeClr w14:val="tx1"/>
                  </w14:solidFill>
                </w14:textFill>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0FF261FB">
            <w:pPr>
              <w:widowControl/>
              <w:jc w:val="left"/>
              <w:rPr>
                <w:rFonts w:ascii="宋体" w:hAnsi="宋体" w:eastAsia="宋体" w:cs="Times New Roman"/>
                <w:color w:val="000000" w:themeColor="text1"/>
                <w:szCs w:val="21"/>
                <w14:textFill>
                  <w14:solidFill>
                    <w14:schemeClr w14:val="tx1"/>
                  </w14:solidFill>
                </w14:textFill>
              </w:rPr>
            </w:pPr>
          </w:p>
        </w:tc>
        <w:tc>
          <w:tcPr>
            <w:tcW w:w="1054" w:type="dxa"/>
            <w:tcBorders>
              <w:top w:val="single" w:color="auto" w:sz="4" w:space="0"/>
              <w:left w:val="single" w:color="auto" w:sz="4" w:space="0"/>
              <w:bottom w:val="single" w:color="auto" w:sz="4" w:space="0"/>
              <w:right w:val="single" w:color="auto" w:sz="4" w:space="0"/>
            </w:tcBorders>
            <w:vAlign w:val="center"/>
          </w:tcPr>
          <w:p w14:paraId="21A50332">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职务</w:t>
            </w:r>
          </w:p>
        </w:tc>
        <w:tc>
          <w:tcPr>
            <w:tcW w:w="1457" w:type="dxa"/>
            <w:gridSpan w:val="2"/>
            <w:tcBorders>
              <w:top w:val="single" w:color="auto" w:sz="4" w:space="0"/>
              <w:left w:val="single" w:color="auto" w:sz="4" w:space="0"/>
              <w:bottom w:val="single" w:color="auto" w:sz="4" w:space="0"/>
              <w:right w:val="single" w:color="auto" w:sz="4" w:space="0"/>
            </w:tcBorders>
            <w:vAlign w:val="center"/>
          </w:tcPr>
          <w:p w14:paraId="1A37EEBC">
            <w:pPr>
              <w:jc w:val="right"/>
              <w:rPr>
                <w:rFonts w:ascii="宋体" w:hAnsi="宋体" w:eastAsia="宋体" w:cs="Times New Roman"/>
                <w:color w:val="000000" w:themeColor="text1"/>
                <w:szCs w:val="21"/>
                <w14:textFill>
                  <w14:solidFill>
                    <w14:schemeClr w14:val="tx1"/>
                  </w14:solidFill>
                </w14:textFill>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34992B9B">
            <w:pPr>
              <w:widowControl/>
              <w:jc w:val="left"/>
              <w:rPr>
                <w:rFonts w:ascii="宋体" w:hAnsi="宋体" w:eastAsia="宋体" w:cs="Times New Roman"/>
                <w:color w:val="000000" w:themeColor="text1"/>
                <w:szCs w:val="21"/>
                <w14:textFill>
                  <w14:solidFill>
                    <w14:schemeClr w14:val="tx1"/>
                  </w14:solidFill>
                </w14:textFill>
              </w:rPr>
            </w:pPr>
          </w:p>
        </w:tc>
        <w:tc>
          <w:tcPr>
            <w:tcW w:w="2133" w:type="dxa"/>
            <w:gridSpan w:val="5"/>
            <w:tcBorders>
              <w:top w:val="single" w:color="auto" w:sz="4" w:space="0"/>
              <w:left w:val="single" w:color="auto" w:sz="4" w:space="0"/>
              <w:bottom w:val="single" w:color="auto" w:sz="4" w:space="0"/>
              <w:right w:val="single" w:color="auto" w:sz="4" w:space="0"/>
            </w:tcBorders>
            <w:vAlign w:val="center"/>
          </w:tcPr>
          <w:p w14:paraId="7C80448F">
            <w:pPr>
              <w:ind w:firstLine="525" w:firstLineChars="25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w:t>
            </w:r>
          </w:p>
        </w:tc>
        <w:tc>
          <w:tcPr>
            <w:tcW w:w="2550" w:type="dxa"/>
            <w:gridSpan w:val="6"/>
            <w:tcBorders>
              <w:top w:val="single" w:color="auto" w:sz="4" w:space="0"/>
              <w:left w:val="single" w:color="auto" w:sz="4" w:space="0"/>
              <w:bottom w:val="single" w:color="auto" w:sz="4" w:space="0"/>
              <w:right w:val="single" w:color="auto" w:sz="4" w:space="0"/>
            </w:tcBorders>
            <w:vAlign w:val="center"/>
          </w:tcPr>
          <w:p w14:paraId="6D58F24C">
            <w:pPr>
              <w:jc w:val="center"/>
              <w:rPr>
                <w:rFonts w:ascii="宋体" w:hAnsi="宋体" w:eastAsia="宋体" w:cs="Times New Roman"/>
                <w:color w:val="000000" w:themeColor="text1"/>
                <w:szCs w:val="21"/>
                <w14:textFill>
                  <w14:solidFill>
                    <w14:schemeClr w14:val="tx1"/>
                  </w14:solidFill>
                </w14:textFill>
              </w:rPr>
            </w:pPr>
          </w:p>
        </w:tc>
      </w:tr>
      <w:tr w14:paraId="708C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trPr>
        <w:tc>
          <w:tcPr>
            <w:tcW w:w="860" w:type="dxa"/>
            <w:vMerge w:val="restart"/>
            <w:tcBorders>
              <w:top w:val="single" w:color="auto" w:sz="4" w:space="0"/>
              <w:left w:val="single" w:color="auto" w:sz="4" w:space="0"/>
              <w:bottom w:val="single" w:color="auto" w:sz="4" w:space="0"/>
              <w:right w:val="single" w:color="auto" w:sz="4" w:space="0"/>
            </w:tcBorders>
            <w:vAlign w:val="center"/>
          </w:tcPr>
          <w:p w14:paraId="69BEEB8C">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市</w:t>
            </w:r>
          </w:p>
          <w:p w14:paraId="4826320F">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场</w:t>
            </w:r>
          </w:p>
          <w:p w14:paraId="30C20068">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行</w:t>
            </w:r>
          </w:p>
          <w:p w14:paraId="19239524">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为</w:t>
            </w: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239045F9">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近2年安全</w:t>
            </w:r>
          </w:p>
          <w:p w14:paraId="6D446D5B">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生产事故（较大及以上）</w:t>
            </w:r>
          </w:p>
        </w:tc>
        <w:tc>
          <w:tcPr>
            <w:tcW w:w="3869" w:type="dxa"/>
            <w:gridSpan w:val="7"/>
            <w:tcBorders>
              <w:top w:val="single" w:color="auto" w:sz="4" w:space="0"/>
              <w:left w:val="single" w:color="auto" w:sz="4" w:space="0"/>
              <w:bottom w:val="single" w:color="auto" w:sz="4" w:space="0"/>
              <w:right w:val="single" w:color="auto" w:sz="4" w:space="0"/>
            </w:tcBorders>
            <w:vAlign w:val="center"/>
          </w:tcPr>
          <w:p w14:paraId="53580212">
            <w:pPr>
              <w:rPr>
                <w:rFonts w:ascii="宋体" w:hAnsi="宋体" w:eastAsia="宋体" w:cs="Times New Roman"/>
                <w:color w:val="000000" w:themeColor="text1"/>
                <w:szCs w:val="21"/>
                <w14:textFill>
                  <w14:solidFill>
                    <w14:schemeClr w14:val="tx1"/>
                  </w14:solidFill>
                </w14:textFill>
              </w:rPr>
            </w:pPr>
          </w:p>
        </w:tc>
        <w:tc>
          <w:tcPr>
            <w:tcW w:w="3547" w:type="dxa"/>
            <w:gridSpan w:val="9"/>
            <w:tcBorders>
              <w:top w:val="single" w:color="auto" w:sz="4" w:space="0"/>
              <w:left w:val="single" w:color="auto" w:sz="4" w:space="0"/>
              <w:bottom w:val="single" w:color="auto" w:sz="4" w:space="0"/>
              <w:right w:val="single" w:color="auto" w:sz="4" w:space="0"/>
            </w:tcBorders>
            <w:vAlign w:val="center"/>
          </w:tcPr>
          <w:p w14:paraId="6CF971B8">
            <w:pPr>
              <w:jc w:val="center"/>
              <w:rPr>
                <w:rFonts w:ascii="宋体" w:hAnsi="宋体" w:eastAsia="宋体" w:cs="Times New Roman"/>
                <w:color w:val="000000" w:themeColor="text1"/>
                <w:szCs w:val="21"/>
                <w14:textFill>
                  <w14:solidFill>
                    <w14:schemeClr w14:val="tx1"/>
                  </w14:solidFill>
                </w14:textFill>
              </w:rPr>
            </w:pPr>
          </w:p>
        </w:tc>
      </w:tr>
      <w:tr w14:paraId="77D4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58B8EEFB">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42785D3B">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近2年质量</w:t>
            </w:r>
          </w:p>
          <w:p w14:paraId="4614BC91">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事故（较大及以上）</w:t>
            </w:r>
          </w:p>
        </w:tc>
        <w:tc>
          <w:tcPr>
            <w:tcW w:w="3869" w:type="dxa"/>
            <w:gridSpan w:val="7"/>
            <w:tcBorders>
              <w:top w:val="single" w:color="auto" w:sz="4" w:space="0"/>
              <w:left w:val="single" w:color="auto" w:sz="4" w:space="0"/>
              <w:bottom w:val="single" w:color="auto" w:sz="4" w:space="0"/>
              <w:right w:val="single" w:color="auto" w:sz="4" w:space="0"/>
            </w:tcBorders>
            <w:vAlign w:val="center"/>
          </w:tcPr>
          <w:p w14:paraId="3155F4CD">
            <w:pPr>
              <w:rPr>
                <w:rFonts w:ascii="宋体" w:hAnsi="宋体" w:eastAsia="宋体" w:cs="Times New Roman"/>
                <w:color w:val="000000" w:themeColor="text1"/>
                <w:szCs w:val="21"/>
                <w14:textFill>
                  <w14:solidFill>
                    <w14:schemeClr w14:val="tx1"/>
                  </w14:solidFill>
                </w14:textFill>
              </w:rPr>
            </w:pPr>
          </w:p>
        </w:tc>
        <w:tc>
          <w:tcPr>
            <w:tcW w:w="3547" w:type="dxa"/>
            <w:gridSpan w:val="9"/>
            <w:tcBorders>
              <w:top w:val="single" w:color="auto" w:sz="4" w:space="0"/>
              <w:left w:val="single" w:color="auto" w:sz="4" w:space="0"/>
              <w:bottom w:val="single" w:color="auto" w:sz="4" w:space="0"/>
              <w:right w:val="single" w:color="auto" w:sz="4" w:space="0"/>
            </w:tcBorders>
            <w:vAlign w:val="center"/>
          </w:tcPr>
          <w:p w14:paraId="37EECBCF">
            <w:pPr>
              <w:rPr>
                <w:rFonts w:ascii="宋体" w:hAnsi="宋体" w:eastAsia="宋体" w:cs="Times New Roman"/>
                <w:color w:val="000000" w:themeColor="text1"/>
                <w:szCs w:val="21"/>
                <w14:textFill>
                  <w14:solidFill>
                    <w14:schemeClr w14:val="tx1"/>
                  </w14:solidFill>
                </w14:textFill>
              </w:rPr>
            </w:pPr>
          </w:p>
        </w:tc>
      </w:tr>
      <w:tr w14:paraId="5AB3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65A28FB1">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6CC8AA1A">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近2年合同</w:t>
            </w:r>
          </w:p>
          <w:p w14:paraId="5C3F3020">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履约情况</w:t>
            </w:r>
          </w:p>
        </w:tc>
        <w:tc>
          <w:tcPr>
            <w:tcW w:w="3869" w:type="dxa"/>
            <w:gridSpan w:val="7"/>
            <w:tcBorders>
              <w:top w:val="single" w:color="auto" w:sz="4" w:space="0"/>
              <w:left w:val="single" w:color="auto" w:sz="4" w:space="0"/>
              <w:bottom w:val="single" w:color="auto" w:sz="4" w:space="0"/>
              <w:right w:val="single" w:color="auto" w:sz="4" w:space="0"/>
            </w:tcBorders>
            <w:vAlign w:val="center"/>
          </w:tcPr>
          <w:p w14:paraId="44C15D33">
            <w:pPr>
              <w:ind w:left="86" w:hanging="86" w:hangingChars="41"/>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w:t>
            </w:r>
          </w:p>
        </w:tc>
        <w:tc>
          <w:tcPr>
            <w:tcW w:w="3547" w:type="dxa"/>
            <w:gridSpan w:val="9"/>
            <w:tcBorders>
              <w:top w:val="single" w:color="auto" w:sz="4" w:space="0"/>
              <w:left w:val="single" w:color="auto" w:sz="4" w:space="0"/>
              <w:bottom w:val="single" w:color="auto" w:sz="4" w:space="0"/>
              <w:right w:val="single" w:color="auto" w:sz="4" w:space="0"/>
            </w:tcBorders>
            <w:vAlign w:val="center"/>
          </w:tcPr>
          <w:p w14:paraId="74A586D0">
            <w:pPr>
              <w:ind w:left="86" w:hanging="86" w:hangingChars="41"/>
              <w:rPr>
                <w:rFonts w:ascii="宋体" w:hAnsi="宋体" w:eastAsia="宋体" w:cs="Times New Roman"/>
                <w:color w:val="000000" w:themeColor="text1"/>
                <w:szCs w:val="21"/>
                <w14:textFill>
                  <w14:solidFill>
                    <w14:schemeClr w14:val="tx1"/>
                  </w14:solidFill>
                </w14:textFill>
              </w:rPr>
            </w:pPr>
          </w:p>
        </w:tc>
      </w:tr>
      <w:tr w14:paraId="63B2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7D801116">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53CC79F7">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近2年被通报</w:t>
            </w:r>
          </w:p>
          <w:p w14:paraId="74005F03">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批评情况</w:t>
            </w:r>
          </w:p>
        </w:tc>
        <w:tc>
          <w:tcPr>
            <w:tcW w:w="3869" w:type="dxa"/>
            <w:gridSpan w:val="7"/>
            <w:tcBorders>
              <w:top w:val="single" w:color="auto" w:sz="4" w:space="0"/>
              <w:left w:val="single" w:color="auto" w:sz="4" w:space="0"/>
              <w:bottom w:val="single" w:color="auto" w:sz="4" w:space="0"/>
              <w:right w:val="single" w:color="auto" w:sz="4" w:space="0"/>
            </w:tcBorders>
            <w:vAlign w:val="center"/>
          </w:tcPr>
          <w:p w14:paraId="50080641">
            <w:pPr>
              <w:ind w:left="86" w:hanging="86" w:hangingChars="41"/>
              <w:rPr>
                <w:rFonts w:ascii="宋体" w:hAnsi="宋体" w:eastAsia="宋体" w:cs="Times New Roman"/>
                <w:color w:val="000000" w:themeColor="text1"/>
                <w:szCs w:val="21"/>
                <w14:textFill>
                  <w14:solidFill>
                    <w14:schemeClr w14:val="tx1"/>
                  </w14:solidFill>
                </w14:textFill>
              </w:rPr>
            </w:pPr>
          </w:p>
        </w:tc>
        <w:tc>
          <w:tcPr>
            <w:tcW w:w="3547" w:type="dxa"/>
            <w:gridSpan w:val="9"/>
            <w:tcBorders>
              <w:top w:val="single" w:color="auto" w:sz="4" w:space="0"/>
              <w:left w:val="single" w:color="auto" w:sz="4" w:space="0"/>
              <w:bottom w:val="single" w:color="auto" w:sz="4" w:space="0"/>
              <w:right w:val="single" w:color="auto" w:sz="4" w:space="0"/>
            </w:tcBorders>
            <w:vAlign w:val="center"/>
          </w:tcPr>
          <w:p w14:paraId="34398C41">
            <w:pPr>
              <w:ind w:left="86" w:hanging="86" w:hangingChars="41"/>
              <w:rPr>
                <w:rFonts w:ascii="宋体" w:hAnsi="宋体" w:eastAsia="宋体" w:cs="Times New Roman"/>
                <w:color w:val="000000" w:themeColor="text1"/>
                <w:szCs w:val="21"/>
                <w14:textFill>
                  <w14:solidFill>
                    <w14:schemeClr w14:val="tx1"/>
                  </w14:solidFill>
                </w14:textFill>
              </w:rPr>
            </w:pPr>
          </w:p>
        </w:tc>
      </w:tr>
      <w:tr w14:paraId="3503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860" w:type="dxa"/>
            <w:vMerge w:val="restart"/>
            <w:tcBorders>
              <w:top w:val="single" w:color="auto" w:sz="4" w:space="0"/>
              <w:left w:val="single" w:color="auto" w:sz="4" w:space="0"/>
              <w:bottom w:val="single" w:color="auto" w:sz="4" w:space="0"/>
              <w:right w:val="single" w:color="auto" w:sz="4" w:space="0"/>
            </w:tcBorders>
            <w:vAlign w:val="center"/>
          </w:tcPr>
          <w:p w14:paraId="48F988A9">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经</w:t>
            </w:r>
          </w:p>
          <w:p w14:paraId="3B8A62D1">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营</w:t>
            </w:r>
          </w:p>
          <w:p w14:paraId="235DD9A5">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实</w:t>
            </w:r>
          </w:p>
          <w:p w14:paraId="7F784CD7">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力</w:t>
            </w: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517340E8">
            <w:pPr>
              <w:ind w:left="86" w:hanging="86" w:hangingChars="41"/>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注册资本</w:t>
            </w:r>
          </w:p>
        </w:tc>
        <w:tc>
          <w:tcPr>
            <w:tcW w:w="2742" w:type="dxa"/>
            <w:gridSpan w:val="6"/>
            <w:tcBorders>
              <w:top w:val="single" w:color="auto" w:sz="4" w:space="0"/>
              <w:left w:val="single" w:color="auto" w:sz="4" w:space="0"/>
              <w:bottom w:val="single" w:color="auto" w:sz="4" w:space="0"/>
              <w:right w:val="single" w:color="auto" w:sz="4" w:space="0"/>
            </w:tcBorders>
            <w:vAlign w:val="center"/>
          </w:tcPr>
          <w:p w14:paraId="0F4511C8">
            <w:pPr>
              <w:ind w:firstLine="1470" w:firstLineChars="7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万元</w:t>
            </w:r>
          </w:p>
        </w:tc>
        <w:tc>
          <w:tcPr>
            <w:tcW w:w="2124" w:type="dxa"/>
            <w:gridSpan w:val="4"/>
            <w:tcBorders>
              <w:top w:val="single" w:color="auto" w:sz="4" w:space="0"/>
              <w:left w:val="single" w:color="auto" w:sz="4" w:space="0"/>
              <w:bottom w:val="single" w:color="auto" w:sz="4" w:space="0"/>
              <w:right w:val="single" w:color="auto" w:sz="4" w:space="0"/>
            </w:tcBorders>
            <w:vAlign w:val="center"/>
          </w:tcPr>
          <w:p w14:paraId="1CE2559D">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lang w:val="en-US" w:eastAsia="zh-CN"/>
                <w14:textFill>
                  <w14:solidFill>
                    <w14:schemeClr w14:val="tx1"/>
                  </w14:solidFill>
                </w14:textFill>
              </w:rPr>
              <w:t xml:space="preserve"> 当前</w:t>
            </w:r>
            <w:r>
              <w:rPr>
                <w:rFonts w:hint="eastAsia" w:ascii="宋体" w:hAnsi="宋体" w:eastAsia="宋体" w:cs="Times New Roman"/>
                <w:color w:val="000000" w:themeColor="text1"/>
                <w:szCs w:val="21"/>
                <w14:textFill>
                  <w14:solidFill>
                    <w14:schemeClr w14:val="tx1"/>
                  </w14:solidFill>
                </w14:textFill>
              </w:rPr>
              <w:t>劳务用工人数</w:t>
            </w:r>
          </w:p>
        </w:tc>
        <w:tc>
          <w:tcPr>
            <w:tcW w:w="2550" w:type="dxa"/>
            <w:gridSpan w:val="6"/>
            <w:tcBorders>
              <w:top w:val="single" w:color="auto" w:sz="4" w:space="0"/>
              <w:left w:val="single" w:color="auto" w:sz="4" w:space="0"/>
              <w:bottom w:val="single" w:color="auto" w:sz="4" w:space="0"/>
              <w:right w:val="single" w:color="auto" w:sz="4" w:space="0"/>
            </w:tcBorders>
            <w:vAlign w:val="center"/>
          </w:tcPr>
          <w:p w14:paraId="332FC5BE">
            <w:pPr>
              <w:rPr>
                <w:rFonts w:ascii="宋体" w:hAnsi="宋体" w:eastAsia="宋体" w:cs="Times New Roman"/>
                <w:color w:val="000000" w:themeColor="text1"/>
                <w:szCs w:val="21"/>
                <w14:textFill>
                  <w14:solidFill>
                    <w14:schemeClr w14:val="tx1"/>
                  </w14:solidFill>
                </w14:textFill>
              </w:rPr>
            </w:pPr>
          </w:p>
        </w:tc>
      </w:tr>
      <w:tr w14:paraId="0939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0A9B803E">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70744D7D">
            <w:pPr>
              <w:ind w:left="86" w:hanging="86" w:hangingChars="41"/>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lang w:val="en-US" w:eastAsia="zh-CN"/>
                <w14:textFill>
                  <w14:solidFill>
                    <w14:schemeClr w14:val="tx1"/>
                  </w14:solidFill>
                </w14:textFill>
              </w:rPr>
              <w:t>上一年度</w:t>
            </w:r>
            <w:r>
              <w:rPr>
                <w:rFonts w:hint="eastAsia" w:ascii="宋体" w:hAnsi="宋体" w:eastAsia="宋体" w:cs="Times New Roman"/>
                <w:color w:val="000000" w:themeColor="text1"/>
                <w:szCs w:val="21"/>
                <w14:textFill>
                  <w14:solidFill>
                    <w14:schemeClr w14:val="tx1"/>
                  </w14:solidFill>
                </w14:textFill>
              </w:rPr>
              <w:t>劳务施工产值</w:t>
            </w:r>
          </w:p>
        </w:tc>
        <w:tc>
          <w:tcPr>
            <w:tcW w:w="2742" w:type="dxa"/>
            <w:gridSpan w:val="6"/>
            <w:tcBorders>
              <w:top w:val="single" w:color="auto" w:sz="4" w:space="0"/>
              <w:left w:val="single" w:color="auto" w:sz="4" w:space="0"/>
              <w:bottom w:val="single" w:color="auto" w:sz="4" w:space="0"/>
              <w:right w:val="single" w:color="auto" w:sz="4" w:space="0"/>
            </w:tcBorders>
            <w:vAlign w:val="center"/>
          </w:tcPr>
          <w:p w14:paraId="3D6486BB">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万元</w:t>
            </w:r>
          </w:p>
        </w:tc>
        <w:tc>
          <w:tcPr>
            <w:tcW w:w="2124" w:type="dxa"/>
            <w:gridSpan w:val="4"/>
            <w:tcBorders>
              <w:top w:val="single" w:color="auto" w:sz="4" w:space="0"/>
              <w:left w:val="single" w:color="auto" w:sz="4" w:space="0"/>
              <w:bottom w:val="single" w:color="auto" w:sz="4" w:space="0"/>
              <w:right w:val="single" w:color="auto" w:sz="4" w:space="0"/>
            </w:tcBorders>
            <w:vAlign w:val="center"/>
          </w:tcPr>
          <w:p w14:paraId="078BE917">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lang w:val="en-US" w:eastAsia="zh-CN"/>
                <w14:textFill>
                  <w14:solidFill>
                    <w14:schemeClr w14:val="tx1"/>
                  </w14:solidFill>
                </w14:textFill>
              </w:rPr>
              <w:t>上一年度</w:t>
            </w:r>
            <w:r>
              <w:rPr>
                <w:rFonts w:hint="eastAsia" w:ascii="宋体" w:hAnsi="宋体" w:eastAsia="宋体" w:cs="Times New Roman"/>
                <w:color w:val="000000" w:themeColor="text1"/>
                <w:szCs w:val="21"/>
                <w14:textFill>
                  <w14:solidFill>
                    <w14:schemeClr w14:val="tx1"/>
                  </w14:solidFill>
                </w14:textFill>
              </w:rPr>
              <w:t>新签合同额</w:t>
            </w:r>
          </w:p>
        </w:tc>
        <w:tc>
          <w:tcPr>
            <w:tcW w:w="2550" w:type="dxa"/>
            <w:gridSpan w:val="6"/>
            <w:tcBorders>
              <w:top w:val="single" w:color="auto" w:sz="4" w:space="0"/>
              <w:left w:val="single" w:color="auto" w:sz="4" w:space="0"/>
              <w:bottom w:val="single" w:color="auto" w:sz="4" w:space="0"/>
              <w:right w:val="single" w:color="auto" w:sz="4" w:space="0"/>
            </w:tcBorders>
            <w:vAlign w:val="center"/>
          </w:tcPr>
          <w:p w14:paraId="06DF934B">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万元</w:t>
            </w:r>
          </w:p>
        </w:tc>
      </w:tr>
      <w:tr w14:paraId="3807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3FD9B6E8">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477BE472">
            <w:pPr>
              <w:ind w:left="86" w:hanging="86" w:hangingChars="41"/>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lang w:val="en-US" w:eastAsia="zh-CN"/>
                <w14:textFill>
                  <w14:solidFill>
                    <w14:schemeClr w14:val="tx1"/>
                  </w14:solidFill>
                </w14:textFill>
              </w:rPr>
              <w:t>上一年度</w:t>
            </w:r>
            <w:r>
              <w:rPr>
                <w:rFonts w:hint="eastAsia" w:ascii="宋体" w:hAnsi="宋体" w:eastAsia="宋体" w:cs="Times New Roman"/>
                <w:color w:val="000000" w:themeColor="text1"/>
                <w:szCs w:val="21"/>
                <w14:textFill>
                  <w14:solidFill>
                    <w14:schemeClr w14:val="tx1"/>
                  </w14:solidFill>
                </w14:textFill>
              </w:rPr>
              <w:t>纳税总额</w:t>
            </w:r>
          </w:p>
        </w:tc>
        <w:tc>
          <w:tcPr>
            <w:tcW w:w="2742" w:type="dxa"/>
            <w:gridSpan w:val="6"/>
            <w:tcBorders>
              <w:top w:val="single" w:color="auto" w:sz="4" w:space="0"/>
              <w:left w:val="single" w:color="auto" w:sz="4" w:space="0"/>
              <w:bottom w:val="single" w:color="auto" w:sz="4" w:space="0"/>
              <w:right w:val="single" w:color="auto" w:sz="4" w:space="0"/>
            </w:tcBorders>
            <w:vAlign w:val="center"/>
          </w:tcPr>
          <w:p w14:paraId="50705D93">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万元</w:t>
            </w:r>
          </w:p>
        </w:tc>
        <w:tc>
          <w:tcPr>
            <w:tcW w:w="2124" w:type="dxa"/>
            <w:gridSpan w:val="4"/>
            <w:tcBorders>
              <w:top w:val="single" w:color="auto" w:sz="4" w:space="0"/>
              <w:left w:val="single" w:color="auto" w:sz="4" w:space="0"/>
              <w:bottom w:val="single" w:color="auto" w:sz="4" w:space="0"/>
              <w:right w:val="single" w:color="auto" w:sz="4" w:space="0"/>
            </w:tcBorders>
            <w:vAlign w:val="center"/>
          </w:tcPr>
          <w:p w14:paraId="5C8425A4">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lang w:val="en-US" w:eastAsia="zh-CN"/>
                <w14:textFill>
                  <w14:solidFill>
                    <w14:schemeClr w14:val="tx1"/>
                  </w14:solidFill>
                </w14:textFill>
              </w:rPr>
              <w:t>上一年度</w:t>
            </w:r>
            <w:r>
              <w:rPr>
                <w:rFonts w:hint="eastAsia" w:ascii="宋体" w:hAnsi="宋体" w:eastAsia="宋体" w:cs="Times New Roman"/>
                <w:color w:val="000000" w:themeColor="text1"/>
                <w:szCs w:val="21"/>
                <w14:textFill>
                  <w14:solidFill>
                    <w14:schemeClr w14:val="tx1"/>
                  </w14:solidFill>
                </w14:textFill>
              </w:rPr>
              <w:t>净资产</w:t>
            </w:r>
          </w:p>
        </w:tc>
        <w:tc>
          <w:tcPr>
            <w:tcW w:w="2550" w:type="dxa"/>
            <w:gridSpan w:val="6"/>
            <w:tcBorders>
              <w:top w:val="single" w:color="auto" w:sz="4" w:space="0"/>
              <w:left w:val="single" w:color="auto" w:sz="4" w:space="0"/>
              <w:bottom w:val="single" w:color="auto" w:sz="4" w:space="0"/>
              <w:right w:val="single" w:color="auto" w:sz="4" w:space="0"/>
            </w:tcBorders>
            <w:vAlign w:val="center"/>
          </w:tcPr>
          <w:p w14:paraId="0212E287">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万元</w:t>
            </w:r>
          </w:p>
        </w:tc>
      </w:tr>
      <w:tr w14:paraId="6AA2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860" w:type="dxa"/>
            <w:vMerge w:val="restart"/>
            <w:tcBorders>
              <w:top w:val="single" w:color="auto" w:sz="4" w:space="0"/>
              <w:left w:val="single" w:color="auto" w:sz="4" w:space="0"/>
              <w:bottom w:val="single" w:color="auto" w:sz="4" w:space="0"/>
              <w:right w:val="single" w:color="auto" w:sz="4" w:space="0"/>
            </w:tcBorders>
            <w:vAlign w:val="center"/>
          </w:tcPr>
          <w:p w14:paraId="1639362F">
            <w:pPr>
              <w:jc w:val="center"/>
              <w:rPr>
                <w:rFonts w:ascii="宋体" w:hAnsi="宋体" w:eastAsia="宋体" w:cs="Times New Roman"/>
                <w:color w:val="000000" w:themeColor="text1"/>
                <w:spacing w:val="20"/>
                <w:szCs w:val="21"/>
                <w14:textFill>
                  <w14:solidFill>
                    <w14:schemeClr w14:val="tx1"/>
                  </w14:solidFill>
                </w14:textFill>
              </w:rPr>
            </w:pPr>
            <w:r>
              <w:rPr>
                <w:rFonts w:hint="eastAsia" w:ascii="宋体" w:hAnsi="宋体" w:eastAsia="宋体" w:cs="Times New Roman"/>
                <w:color w:val="000000" w:themeColor="text1"/>
                <w:spacing w:val="20"/>
                <w:szCs w:val="21"/>
                <w14:textFill>
                  <w14:solidFill>
                    <w14:schemeClr w14:val="tx1"/>
                  </w14:solidFill>
                </w14:textFill>
              </w:rPr>
              <w:t>保</w:t>
            </w:r>
          </w:p>
          <w:p w14:paraId="5EEC06DB">
            <w:pPr>
              <w:jc w:val="center"/>
              <w:rPr>
                <w:rFonts w:ascii="宋体" w:hAnsi="宋体" w:eastAsia="宋体" w:cs="Times New Roman"/>
                <w:color w:val="000000" w:themeColor="text1"/>
                <w:spacing w:val="20"/>
                <w:szCs w:val="21"/>
                <w14:textFill>
                  <w14:solidFill>
                    <w14:schemeClr w14:val="tx1"/>
                  </w14:solidFill>
                </w14:textFill>
              </w:rPr>
            </w:pPr>
            <w:r>
              <w:rPr>
                <w:rFonts w:hint="eastAsia" w:ascii="宋体" w:hAnsi="宋体" w:eastAsia="宋体" w:cs="Times New Roman"/>
                <w:color w:val="000000" w:themeColor="text1"/>
                <w:spacing w:val="20"/>
                <w:szCs w:val="21"/>
                <w14:textFill>
                  <w14:solidFill>
                    <w14:schemeClr w14:val="tx1"/>
                  </w14:solidFill>
                </w14:textFill>
              </w:rPr>
              <w:t>障</w:t>
            </w:r>
          </w:p>
          <w:p w14:paraId="07C2E0AC">
            <w:pPr>
              <w:jc w:val="center"/>
              <w:rPr>
                <w:rFonts w:ascii="宋体" w:hAnsi="宋体" w:eastAsia="宋体" w:cs="Times New Roman"/>
                <w:color w:val="000000" w:themeColor="text1"/>
                <w:spacing w:val="20"/>
                <w:szCs w:val="21"/>
                <w14:textFill>
                  <w14:solidFill>
                    <w14:schemeClr w14:val="tx1"/>
                  </w14:solidFill>
                </w14:textFill>
              </w:rPr>
            </w:pPr>
            <w:r>
              <w:rPr>
                <w:rFonts w:hint="eastAsia" w:ascii="宋体" w:hAnsi="宋体" w:eastAsia="宋体" w:cs="Times New Roman"/>
                <w:color w:val="000000" w:themeColor="text1"/>
                <w:spacing w:val="20"/>
                <w:szCs w:val="21"/>
                <w14:textFill>
                  <w14:solidFill>
                    <w14:schemeClr w14:val="tx1"/>
                  </w14:solidFill>
                </w14:textFill>
              </w:rPr>
              <w:t>能</w:t>
            </w:r>
          </w:p>
          <w:p w14:paraId="55BC1205">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pacing w:val="20"/>
                <w:szCs w:val="21"/>
                <w14:textFill>
                  <w14:solidFill>
                    <w14:schemeClr w14:val="tx1"/>
                  </w14:solidFill>
                </w14:textFill>
              </w:rPr>
              <w:t>力</w:t>
            </w:r>
          </w:p>
        </w:tc>
        <w:tc>
          <w:tcPr>
            <w:tcW w:w="2046" w:type="dxa"/>
            <w:gridSpan w:val="2"/>
            <w:vMerge w:val="restart"/>
            <w:tcBorders>
              <w:top w:val="single" w:color="auto" w:sz="4" w:space="0"/>
              <w:left w:val="single" w:color="auto" w:sz="4" w:space="0"/>
              <w:bottom w:val="single" w:color="auto" w:sz="4" w:space="0"/>
              <w:right w:val="single" w:color="auto" w:sz="4" w:space="0"/>
            </w:tcBorders>
            <w:vAlign w:val="center"/>
          </w:tcPr>
          <w:p w14:paraId="4C71F7DE">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实名制管理</w:t>
            </w:r>
          </w:p>
        </w:tc>
        <w:tc>
          <w:tcPr>
            <w:tcW w:w="4850" w:type="dxa"/>
            <w:gridSpan w:val="9"/>
            <w:tcBorders>
              <w:top w:val="single" w:color="auto" w:sz="4" w:space="0"/>
              <w:left w:val="single" w:color="auto" w:sz="4" w:space="0"/>
              <w:bottom w:val="single" w:color="auto" w:sz="4" w:space="0"/>
              <w:right w:val="single" w:color="auto" w:sz="4" w:space="0"/>
            </w:tcBorders>
            <w:vAlign w:val="center"/>
          </w:tcPr>
          <w:p w14:paraId="45EBEA92">
            <w:pPr>
              <w:ind w:right="42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员工签</w:t>
            </w:r>
            <w:r>
              <w:rPr>
                <w:rFonts w:hint="eastAsia" w:ascii="宋体" w:hAnsi="宋体" w:eastAsia="宋体" w:cs="Times New Roman"/>
                <w:color w:val="000000" w:themeColor="text1"/>
                <w:szCs w:val="21"/>
                <w:lang w:val="en-US" w:eastAsia="zh-CN"/>
                <w14:textFill>
                  <w14:solidFill>
                    <w14:schemeClr w14:val="tx1"/>
                  </w14:solidFill>
                </w14:textFill>
              </w:rPr>
              <w:t>订</w:t>
            </w:r>
            <w:r>
              <w:rPr>
                <w:rFonts w:hint="eastAsia" w:ascii="宋体" w:hAnsi="宋体" w:eastAsia="宋体" w:cs="Times New Roman"/>
                <w:color w:val="000000" w:themeColor="text1"/>
                <w:szCs w:val="21"/>
                <w14:textFill>
                  <w14:solidFill>
                    <w14:schemeClr w14:val="tx1"/>
                  </w14:solidFill>
                </w14:textFill>
              </w:rPr>
              <w:t>劳动合同</w:t>
            </w:r>
            <w:r>
              <w:rPr>
                <w:rFonts w:hint="eastAsia" w:ascii="宋体" w:hAnsi="宋体" w:eastAsia="宋体" w:cs="Times New Roman"/>
                <w:color w:val="000000" w:themeColor="text1"/>
                <w:szCs w:val="21"/>
                <w:lang w:val="en-US" w:eastAsia="zh-CN"/>
                <w14:textFill>
                  <w14:solidFill>
                    <w14:schemeClr w14:val="tx1"/>
                  </w14:solidFill>
                </w14:textFill>
              </w:rPr>
              <w:t>率</w:t>
            </w:r>
            <w:r>
              <w:rPr>
                <w:rFonts w:hint="eastAsia" w:ascii="宋体" w:hAnsi="宋体" w:eastAsia="宋体" w:cs="Times New Roman"/>
                <w:color w:val="000000" w:themeColor="text1"/>
                <w:szCs w:val="21"/>
                <w14:textFill>
                  <w14:solidFill>
                    <w14:schemeClr w14:val="tx1"/>
                  </w14:solidFill>
                </w14:textFill>
              </w:rPr>
              <w:t>，做到合法用工</w:t>
            </w:r>
          </w:p>
        </w:tc>
        <w:tc>
          <w:tcPr>
            <w:tcW w:w="256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1EAA9A71">
            <w:pPr>
              <w:rPr>
                <w:rFonts w:hint="default" w:ascii="宋体" w:hAnsi="宋体" w:eastAsia="宋体" w:cs="Times New Roman"/>
                <w:color w:val="0000FF"/>
                <w:kern w:val="2"/>
                <w:sz w:val="21"/>
                <w:szCs w:val="21"/>
                <w:u w:val="none"/>
                <w:lang w:val="en-US" w:eastAsia="zh-CN" w:bidi="ar-SA"/>
              </w:rPr>
            </w:pPr>
            <w:r>
              <w:rPr>
                <w:rFonts w:hint="eastAsia" w:ascii="宋体" w:hAnsi="宋体" w:eastAsia="宋体" w:cs="Times New Roman"/>
                <w:color w:val="0000FF"/>
                <w:szCs w:val="21"/>
                <w:lang w:eastAsia="zh-CN"/>
              </w:rPr>
              <w:t>□</w:t>
            </w:r>
            <w:r>
              <w:rPr>
                <w:rFonts w:hint="eastAsia" w:ascii="宋体" w:hAnsi="宋体" w:eastAsia="宋体" w:cs="Times New Roman"/>
                <w:color w:val="0000FF"/>
                <w:szCs w:val="21"/>
                <w:lang w:val="en-US" w:eastAsia="zh-CN"/>
              </w:rPr>
              <w:t>100%</w:t>
            </w:r>
            <w:r>
              <w:rPr>
                <w:rFonts w:hint="eastAsia" w:ascii="宋体" w:hAnsi="宋体" w:eastAsia="宋体" w:cs="Times New Roman"/>
                <w:color w:val="0000FF"/>
                <w:szCs w:val="21"/>
              </w:rPr>
              <w:t xml:space="preserve">   □</w:t>
            </w:r>
            <w:r>
              <w:rPr>
                <w:rFonts w:hint="eastAsia" w:ascii="宋体" w:hAnsi="宋体" w:eastAsia="宋体" w:cs="Times New Roman"/>
                <w:color w:val="0000FF"/>
                <w:szCs w:val="21"/>
                <w:lang w:val="en-US" w:eastAsia="zh-CN"/>
              </w:rPr>
              <w:t>达到</w:t>
            </w:r>
            <w:r>
              <w:rPr>
                <w:rFonts w:hint="eastAsia" w:ascii="宋体" w:hAnsi="宋体" w:eastAsia="宋体" w:cs="Times New Roman"/>
                <w:color w:val="0000FF"/>
                <w:szCs w:val="21"/>
                <w:u w:val="single"/>
                <w:lang w:val="en-US" w:eastAsia="zh-CN"/>
              </w:rPr>
              <w:t xml:space="preserve">    </w:t>
            </w:r>
            <w:r>
              <w:rPr>
                <w:rFonts w:hint="eastAsia" w:ascii="宋体" w:hAnsi="宋体" w:eastAsia="宋体" w:cs="Times New Roman"/>
                <w:color w:val="0000FF"/>
                <w:szCs w:val="21"/>
                <w:u w:val="none"/>
                <w:lang w:val="en-US" w:eastAsia="zh-CN"/>
              </w:rPr>
              <w:t>%</w:t>
            </w:r>
          </w:p>
        </w:tc>
      </w:tr>
      <w:tr w14:paraId="6B40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11A80386">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vMerge w:val="continue"/>
            <w:tcBorders>
              <w:top w:val="single" w:color="auto" w:sz="4" w:space="0"/>
              <w:left w:val="single" w:color="auto" w:sz="4" w:space="0"/>
              <w:bottom w:val="single" w:color="auto" w:sz="4" w:space="0"/>
              <w:right w:val="single" w:color="auto" w:sz="4" w:space="0"/>
            </w:tcBorders>
            <w:vAlign w:val="center"/>
          </w:tcPr>
          <w:p w14:paraId="2AE3DA74">
            <w:pPr>
              <w:widowControl/>
              <w:jc w:val="left"/>
              <w:rPr>
                <w:rFonts w:ascii="宋体" w:hAnsi="宋体" w:eastAsia="宋体" w:cs="Times New Roman"/>
                <w:color w:val="000000" w:themeColor="text1"/>
                <w:szCs w:val="21"/>
                <w14:textFill>
                  <w14:solidFill>
                    <w14:schemeClr w14:val="tx1"/>
                  </w14:solidFill>
                </w14:textFill>
              </w:rPr>
            </w:pPr>
          </w:p>
        </w:tc>
        <w:tc>
          <w:tcPr>
            <w:tcW w:w="4850" w:type="dxa"/>
            <w:gridSpan w:val="9"/>
            <w:tcBorders>
              <w:top w:val="single" w:color="auto" w:sz="4" w:space="0"/>
              <w:left w:val="single" w:color="auto" w:sz="4" w:space="0"/>
              <w:bottom w:val="single" w:color="auto" w:sz="4" w:space="0"/>
              <w:right w:val="single" w:color="auto" w:sz="4" w:space="0"/>
            </w:tcBorders>
            <w:vAlign w:val="center"/>
          </w:tcPr>
          <w:p w14:paraId="572AFA89">
            <w:pPr>
              <w:ind w:right="42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员工花名册、考勤表、工资发放登记表齐全</w:t>
            </w:r>
          </w:p>
        </w:tc>
        <w:tc>
          <w:tcPr>
            <w:tcW w:w="256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22DE648C">
            <w:pPr>
              <w:rPr>
                <w:rFonts w:hint="default" w:ascii="宋体" w:hAnsi="宋体" w:eastAsia="宋体" w:cs="Times New Roman"/>
                <w:color w:val="0000FF"/>
                <w:kern w:val="2"/>
                <w:sz w:val="21"/>
                <w:szCs w:val="21"/>
                <w:lang w:val="en-US" w:eastAsia="zh-CN" w:bidi="ar-SA"/>
              </w:rPr>
            </w:pPr>
            <w:r>
              <w:rPr>
                <w:rFonts w:hint="eastAsia" w:ascii="宋体" w:hAnsi="宋体" w:eastAsia="宋体" w:cs="Times New Roman"/>
                <w:color w:val="0000FF"/>
                <w:szCs w:val="21"/>
                <w:lang w:eastAsia="zh-CN"/>
              </w:rPr>
              <w:t>□</w:t>
            </w:r>
            <w:r>
              <w:rPr>
                <w:rFonts w:hint="eastAsia" w:ascii="宋体" w:hAnsi="宋体" w:eastAsia="宋体" w:cs="Times New Roman"/>
                <w:color w:val="0000FF"/>
                <w:szCs w:val="21"/>
                <w:lang w:val="en-US" w:eastAsia="zh-CN"/>
              </w:rPr>
              <w:t>是</w:t>
            </w:r>
            <w:r>
              <w:rPr>
                <w:rFonts w:hint="eastAsia" w:ascii="宋体" w:hAnsi="宋体" w:eastAsia="宋体" w:cs="Times New Roman"/>
                <w:color w:val="0000FF"/>
                <w:szCs w:val="21"/>
              </w:rPr>
              <w:t xml:space="preserve">   □</w:t>
            </w:r>
            <w:r>
              <w:rPr>
                <w:rFonts w:hint="eastAsia" w:ascii="宋体" w:hAnsi="宋体" w:eastAsia="宋体" w:cs="Times New Roman"/>
                <w:color w:val="0000FF"/>
                <w:szCs w:val="21"/>
                <w:lang w:val="en-US" w:eastAsia="zh-CN"/>
              </w:rPr>
              <w:t>否  □其它</w:t>
            </w:r>
          </w:p>
        </w:tc>
      </w:tr>
      <w:tr w14:paraId="4431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675EC01F">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vMerge w:val="restart"/>
            <w:tcBorders>
              <w:top w:val="single" w:color="auto" w:sz="4" w:space="0"/>
              <w:left w:val="single" w:color="auto" w:sz="4" w:space="0"/>
              <w:bottom w:val="single" w:color="auto" w:sz="4" w:space="0"/>
              <w:right w:val="single" w:color="auto" w:sz="4" w:space="0"/>
            </w:tcBorders>
            <w:vAlign w:val="center"/>
          </w:tcPr>
          <w:p w14:paraId="2708D28E">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用工管理</w:t>
            </w:r>
          </w:p>
          <w:p w14:paraId="1AE03EE0">
            <w:pPr>
              <w:jc w:val="center"/>
              <w:rPr>
                <w:rFonts w:ascii="宋体" w:hAnsi="宋体" w:eastAsia="宋体" w:cs="Times New Roman"/>
                <w:color w:val="000000" w:themeColor="text1"/>
                <w:szCs w:val="21"/>
                <w14:textFill>
                  <w14:solidFill>
                    <w14:schemeClr w14:val="tx1"/>
                  </w14:solidFill>
                </w14:textFill>
              </w:rPr>
            </w:pPr>
          </w:p>
        </w:tc>
        <w:tc>
          <w:tcPr>
            <w:tcW w:w="4850" w:type="dxa"/>
            <w:gridSpan w:val="9"/>
            <w:tcBorders>
              <w:top w:val="single" w:color="auto" w:sz="4" w:space="0"/>
              <w:left w:val="single" w:color="auto" w:sz="4" w:space="0"/>
              <w:bottom w:val="single" w:color="auto" w:sz="4" w:space="0"/>
              <w:right w:val="single" w:color="auto" w:sz="4" w:space="0"/>
            </w:tcBorders>
            <w:vAlign w:val="center"/>
          </w:tcPr>
          <w:p w14:paraId="1900D438">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国家规定持证上岗管理人员数</w:t>
            </w:r>
          </w:p>
          <w:p w14:paraId="71C3C7D1">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（施工员、质检员、安全员、劳务员等） </w:t>
            </w:r>
          </w:p>
        </w:tc>
        <w:tc>
          <w:tcPr>
            <w:tcW w:w="2566" w:type="dxa"/>
            <w:gridSpan w:val="7"/>
            <w:tcBorders>
              <w:top w:val="single" w:color="auto" w:sz="4" w:space="0"/>
              <w:left w:val="single" w:color="auto" w:sz="4" w:space="0"/>
              <w:bottom w:val="single" w:color="auto" w:sz="4" w:space="0"/>
              <w:right w:val="single" w:color="auto" w:sz="4" w:space="0"/>
            </w:tcBorders>
            <w:vAlign w:val="center"/>
          </w:tcPr>
          <w:p w14:paraId="05304F27">
            <w:pPr>
              <w:rPr>
                <w:rFonts w:ascii="宋体" w:hAnsi="宋体" w:eastAsia="宋体" w:cs="Times New Roman"/>
                <w:color w:val="000000" w:themeColor="text1"/>
                <w:szCs w:val="21"/>
                <w14:textFill>
                  <w14:solidFill>
                    <w14:schemeClr w14:val="tx1"/>
                  </w14:solidFill>
                </w14:textFill>
              </w:rPr>
            </w:pPr>
          </w:p>
          <w:p w14:paraId="3F32B315">
            <w:pPr>
              <w:rPr>
                <w:rFonts w:hint="default" w:ascii="宋体" w:hAnsi="宋体" w:eastAsia="宋体" w:cs="Times New Roman"/>
                <w:color w:val="000000" w:themeColor="text1"/>
                <w:szCs w:val="21"/>
                <w:u w:val="single"/>
                <w:lang w:val="en-US" w:eastAsia="zh-CN"/>
                <w14:textFill>
                  <w14:solidFill>
                    <w14:schemeClr w14:val="tx1"/>
                  </w14:solidFill>
                </w14:textFill>
              </w:rPr>
            </w:pPr>
            <w:r>
              <w:rPr>
                <w:rFonts w:hint="eastAsia" w:ascii="宋体" w:hAnsi="宋体" w:eastAsia="宋体" w:cs="Times New Roman"/>
                <w:color w:val="000000" w:themeColor="text1"/>
                <w:szCs w:val="21"/>
                <w:u w:val="none"/>
                <w:lang w:val="en-US" w:eastAsia="zh-CN"/>
                <w14:textFill>
                  <w14:solidFill>
                    <w14:schemeClr w14:val="tx1"/>
                  </w14:solidFill>
                </w14:textFill>
              </w:rPr>
              <w:t xml:space="preserve">     </w:t>
            </w:r>
            <w:r>
              <w:rPr>
                <w:rFonts w:hint="eastAsia" w:ascii="宋体" w:hAnsi="宋体" w:eastAsia="宋体" w:cs="Times New Roman"/>
                <w:color w:val="0000FF"/>
                <w:szCs w:val="21"/>
                <w:u w:val="single"/>
                <w:lang w:val="en-US" w:eastAsia="zh-CN"/>
              </w:rPr>
              <w:t xml:space="preserve">        </w:t>
            </w:r>
            <w:r>
              <w:rPr>
                <w:rFonts w:hint="eastAsia" w:ascii="宋体" w:hAnsi="宋体" w:eastAsia="宋体" w:cs="Times New Roman"/>
                <w:color w:val="0000FF"/>
                <w:szCs w:val="21"/>
                <w:u w:val="none"/>
                <w:lang w:val="en-US" w:eastAsia="zh-CN"/>
              </w:rPr>
              <w:t>人</w:t>
            </w:r>
          </w:p>
        </w:tc>
      </w:tr>
      <w:tr w14:paraId="3172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2E067CE4">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vMerge w:val="continue"/>
            <w:tcBorders>
              <w:top w:val="single" w:color="auto" w:sz="4" w:space="0"/>
              <w:left w:val="single" w:color="auto" w:sz="4" w:space="0"/>
              <w:bottom w:val="single" w:color="auto" w:sz="4" w:space="0"/>
              <w:right w:val="single" w:color="auto" w:sz="4" w:space="0"/>
            </w:tcBorders>
            <w:vAlign w:val="center"/>
          </w:tcPr>
          <w:p w14:paraId="7B01FBA2">
            <w:pPr>
              <w:widowControl/>
              <w:jc w:val="left"/>
              <w:rPr>
                <w:rFonts w:ascii="宋体" w:hAnsi="宋体" w:eastAsia="宋体" w:cs="Times New Roman"/>
                <w:color w:val="000000" w:themeColor="text1"/>
                <w:szCs w:val="21"/>
                <w14:textFill>
                  <w14:solidFill>
                    <w14:schemeClr w14:val="tx1"/>
                  </w14:solidFill>
                </w14:textFill>
              </w:rPr>
            </w:pPr>
          </w:p>
        </w:tc>
        <w:tc>
          <w:tcPr>
            <w:tcW w:w="4850" w:type="dxa"/>
            <w:gridSpan w:val="9"/>
            <w:tcBorders>
              <w:top w:val="single" w:color="auto" w:sz="4" w:space="0"/>
              <w:left w:val="single" w:color="auto" w:sz="4" w:space="0"/>
              <w:bottom w:val="single" w:color="auto" w:sz="4" w:space="0"/>
              <w:right w:val="single" w:color="auto" w:sz="4" w:space="0"/>
            </w:tcBorders>
            <w:vAlign w:val="center"/>
          </w:tcPr>
          <w:p w14:paraId="264265E4">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特殊工种上岗持证人数</w:t>
            </w:r>
          </w:p>
          <w:p w14:paraId="65255E8B">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（电工、焊工、起重架子工、</w:t>
            </w:r>
            <w:r>
              <w:rPr>
                <w:rFonts w:hint="eastAsia" w:ascii="Arial" w:hAnsi="Arial" w:eastAsia="宋体" w:cs="Arial"/>
                <w:color w:val="000000" w:themeColor="text1"/>
                <w:szCs w:val="20"/>
                <w:shd w:val="clear" w:color="auto" w:fill="FFFFFF"/>
                <w14:textFill>
                  <w14:solidFill>
                    <w14:schemeClr w14:val="tx1"/>
                  </w14:solidFill>
                </w14:textFill>
              </w:rPr>
              <w:t>信号工</w:t>
            </w:r>
            <w:r>
              <w:rPr>
                <w:rFonts w:hint="eastAsia" w:ascii="宋体" w:hAnsi="宋体" w:eastAsia="宋体" w:cs="Times New Roman"/>
                <w:color w:val="000000" w:themeColor="text1"/>
                <w:szCs w:val="21"/>
                <w14:textFill>
                  <w14:solidFill>
                    <w14:schemeClr w14:val="tx1"/>
                  </w14:solidFill>
                </w14:textFill>
              </w:rPr>
              <w:t>等）</w:t>
            </w:r>
          </w:p>
        </w:tc>
        <w:tc>
          <w:tcPr>
            <w:tcW w:w="2566" w:type="dxa"/>
            <w:gridSpan w:val="7"/>
            <w:tcBorders>
              <w:top w:val="single" w:color="auto" w:sz="4" w:space="0"/>
              <w:left w:val="single" w:color="auto" w:sz="4" w:space="0"/>
              <w:bottom w:val="single" w:color="auto" w:sz="4" w:space="0"/>
              <w:right w:val="single" w:color="auto" w:sz="4" w:space="0"/>
            </w:tcBorders>
            <w:vAlign w:val="center"/>
          </w:tcPr>
          <w:p w14:paraId="6B14C465">
            <w:pPr>
              <w:jc w:val="both"/>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u w:val="none"/>
                <w:lang w:val="en-US" w:eastAsia="zh-CN"/>
                <w14:textFill>
                  <w14:solidFill>
                    <w14:schemeClr w14:val="tx1"/>
                  </w14:solidFill>
                </w14:textFill>
              </w:rPr>
              <w:t xml:space="preserve">      </w:t>
            </w:r>
            <w:r>
              <w:rPr>
                <w:rFonts w:hint="eastAsia" w:ascii="宋体" w:hAnsi="宋体" w:eastAsia="宋体" w:cs="Times New Roman"/>
                <w:color w:val="0000FF"/>
                <w:szCs w:val="21"/>
                <w:u w:val="single"/>
                <w:lang w:val="en-US" w:eastAsia="zh-CN"/>
              </w:rPr>
              <w:t xml:space="preserve">        </w:t>
            </w:r>
            <w:r>
              <w:rPr>
                <w:rFonts w:hint="eastAsia" w:ascii="宋体" w:hAnsi="宋体" w:eastAsia="宋体" w:cs="Times New Roman"/>
                <w:color w:val="0000FF"/>
                <w:szCs w:val="21"/>
                <w:u w:val="none"/>
                <w:lang w:val="en-US" w:eastAsia="zh-CN"/>
              </w:rPr>
              <w:t>人</w:t>
            </w:r>
          </w:p>
        </w:tc>
      </w:tr>
      <w:tr w14:paraId="6F88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1C39E1CF">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vMerge w:val="continue"/>
            <w:tcBorders>
              <w:top w:val="single" w:color="auto" w:sz="4" w:space="0"/>
              <w:left w:val="single" w:color="auto" w:sz="4" w:space="0"/>
              <w:bottom w:val="single" w:color="auto" w:sz="4" w:space="0"/>
              <w:right w:val="single" w:color="auto" w:sz="4" w:space="0"/>
            </w:tcBorders>
            <w:vAlign w:val="center"/>
          </w:tcPr>
          <w:p w14:paraId="0CEA9B57">
            <w:pPr>
              <w:widowControl/>
              <w:jc w:val="left"/>
              <w:rPr>
                <w:rFonts w:ascii="宋体" w:hAnsi="宋体" w:eastAsia="宋体" w:cs="Times New Roman"/>
                <w:color w:val="000000" w:themeColor="text1"/>
                <w:szCs w:val="21"/>
                <w14:textFill>
                  <w14:solidFill>
                    <w14:schemeClr w14:val="tx1"/>
                  </w14:solidFill>
                </w14:textFill>
              </w:rPr>
            </w:pPr>
          </w:p>
        </w:tc>
        <w:tc>
          <w:tcPr>
            <w:tcW w:w="4850" w:type="dxa"/>
            <w:gridSpan w:val="9"/>
            <w:tcBorders>
              <w:top w:val="single" w:color="auto" w:sz="4" w:space="0"/>
              <w:left w:val="single" w:color="auto" w:sz="4" w:space="0"/>
              <w:bottom w:val="single" w:color="auto" w:sz="4" w:space="0"/>
              <w:right w:val="single" w:color="auto" w:sz="4" w:space="0"/>
            </w:tcBorders>
            <w:vAlign w:val="center"/>
          </w:tcPr>
          <w:p w14:paraId="17C12C83">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施工队长、技术负责人及各部门负责人必须持有企业正式聘任文件</w:t>
            </w:r>
          </w:p>
        </w:tc>
        <w:tc>
          <w:tcPr>
            <w:tcW w:w="2566" w:type="dxa"/>
            <w:gridSpan w:val="7"/>
            <w:tcBorders>
              <w:top w:val="single" w:color="auto" w:sz="4" w:space="0"/>
              <w:left w:val="single" w:color="auto" w:sz="4" w:space="0"/>
              <w:bottom w:val="single" w:color="auto" w:sz="4" w:space="0"/>
              <w:right w:val="single" w:color="auto" w:sz="4" w:space="0"/>
            </w:tcBorders>
            <w:vAlign w:val="center"/>
          </w:tcPr>
          <w:p w14:paraId="73F63A06">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FF"/>
                <w:szCs w:val="21"/>
                <w:lang w:eastAsia="zh-CN"/>
              </w:rPr>
              <w:t>□</w:t>
            </w:r>
            <w:r>
              <w:rPr>
                <w:rFonts w:hint="eastAsia" w:ascii="宋体" w:hAnsi="宋体" w:eastAsia="宋体" w:cs="Times New Roman"/>
                <w:color w:val="0000FF"/>
                <w:szCs w:val="21"/>
              </w:rPr>
              <w:t>有   □无</w:t>
            </w:r>
          </w:p>
        </w:tc>
      </w:tr>
      <w:tr w14:paraId="39BD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2E721873">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vMerge w:val="restart"/>
            <w:tcBorders>
              <w:top w:val="single" w:color="auto" w:sz="4" w:space="0"/>
              <w:left w:val="single" w:color="auto" w:sz="4" w:space="0"/>
              <w:bottom w:val="single" w:color="auto" w:sz="4" w:space="0"/>
              <w:right w:val="single" w:color="auto" w:sz="4" w:space="0"/>
            </w:tcBorders>
            <w:vAlign w:val="center"/>
          </w:tcPr>
          <w:p w14:paraId="0DEC8236">
            <w:pPr>
              <w:jc w:val="center"/>
              <w:rPr>
                <w:rFonts w:hint="eastAsia" w:ascii="宋体" w:hAnsi="宋体" w:eastAsia="宋体" w:cs="Times New Roman"/>
                <w:color w:val="000000" w:themeColor="text1"/>
                <w:szCs w:val="21"/>
                <w:lang w:eastAsia="zh-CN"/>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管理制度</w:t>
            </w:r>
            <w:r>
              <w:rPr>
                <w:rFonts w:hint="eastAsia" w:ascii="宋体" w:hAnsi="宋体" w:eastAsia="宋体" w:cs="Times New Roman"/>
                <w:color w:val="0000FF"/>
                <w:szCs w:val="21"/>
                <w:lang w:eastAsia="zh-CN"/>
              </w:rPr>
              <w:t>（</w:t>
            </w:r>
            <w:r>
              <w:rPr>
                <w:rFonts w:hint="eastAsia" w:ascii="宋体" w:hAnsi="宋体" w:eastAsia="宋体" w:cs="Times New Roman"/>
                <w:color w:val="0000FF"/>
                <w:szCs w:val="21"/>
                <w:lang w:val="en-US" w:eastAsia="zh-CN"/>
              </w:rPr>
              <w:t>附目录</w:t>
            </w:r>
            <w:r>
              <w:rPr>
                <w:rFonts w:hint="eastAsia" w:ascii="宋体" w:hAnsi="宋体" w:eastAsia="宋体" w:cs="Times New Roman"/>
                <w:color w:val="0000FF"/>
                <w:szCs w:val="21"/>
                <w:lang w:eastAsia="zh-CN"/>
              </w:rPr>
              <w:t>）</w:t>
            </w:r>
          </w:p>
        </w:tc>
        <w:tc>
          <w:tcPr>
            <w:tcW w:w="1879" w:type="dxa"/>
            <w:gridSpan w:val="3"/>
            <w:tcBorders>
              <w:top w:val="single" w:color="auto" w:sz="4" w:space="0"/>
              <w:left w:val="single" w:color="auto" w:sz="4" w:space="0"/>
              <w:bottom w:val="single" w:color="auto" w:sz="4" w:space="0"/>
              <w:right w:val="single" w:color="auto" w:sz="4" w:space="0"/>
            </w:tcBorders>
            <w:vAlign w:val="center"/>
          </w:tcPr>
          <w:p w14:paraId="73932E2C">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合同管理制度</w:t>
            </w:r>
          </w:p>
        </w:tc>
        <w:tc>
          <w:tcPr>
            <w:tcW w:w="1990" w:type="dxa"/>
            <w:gridSpan w:val="4"/>
            <w:tcBorders>
              <w:top w:val="single" w:color="auto" w:sz="4" w:space="0"/>
              <w:left w:val="single" w:color="auto" w:sz="4" w:space="0"/>
              <w:bottom w:val="single" w:color="auto" w:sz="4" w:space="0"/>
              <w:right w:val="single" w:color="auto" w:sz="4" w:space="0"/>
            </w:tcBorders>
            <w:vAlign w:val="center"/>
          </w:tcPr>
          <w:p w14:paraId="024E88B1">
            <w:pPr>
              <w:jc w:val="both"/>
              <w:rPr>
                <w:rFonts w:ascii="宋体" w:hAnsi="宋体" w:eastAsia="宋体" w:cs="Times New Roman"/>
                <w:color w:val="0000FF"/>
                <w:szCs w:val="21"/>
              </w:rPr>
            </w:pPr>
            <w:r>
              <w:rPr>
                <w:rFonts w:hint="eastAsia" w:ascii="宋体" w:hAnsi="宋体" w:eastAsia="宋体" w:cs="Times New Roman"/>
                <w:color w:val="0000FF"/>
                <w:szCs w:val="21"/>
              </w:rPr>
              <w:t>□有   □无</w:t>
            </w:r>
          </w:p>
        </w:tc>
        <w:tc>
          <w:tcPr>
            <w:tcW w:w="1840" w:type="dxa"/>
            <w:gridSpan w:val="7"/>
            <w:tcBorders>
              <w:top w:val="single" w:color="auto" w:sz="4" w:space="0"/>
              <w:left w:val="single" w:color="auto" w:sz="4" w:space="0"/>
              <w:bottom w:val="single" w:color="auto" w:sz="4" w:space="0"/>
              <w:right w:val="single" w:color="auto" w:sz="4" w:space="0"/>
            </w:tcBorders>
            <w:vAlign w:val="center"/>
          </w:tcPr>
          <w:p w14:paraId="2E23F659">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劳资管理制度</w:t>
            </w:r>
          </w:p>
        </w:tc>
        <w:tc>
          <w:tcPr>
            <w:tcW w:w="1707" w:type="dxa"/>
            <w:gridSpan w:val="2"/>
            <w:tcBorders>
              <w:top w:val="single" w:color="auto" w:sz="4" w:space="0"/>
              <w:left w:val="single" w:color="auto" w:sz="4" w:space="0"/>
              <w:bottom w:val="single" w:color="auto" w:sz="4" w:space="0"/>
              <w:right w:val="single" w:color="auto" w:sz="4" w:space="0"/>
            </w:tcBorders>
            <w:vAlign w:val="center"/>
          </w:tcPr>
          <w:p w14:paraId="46CBA1CB">
            <w:pPr>
              <w:rPr>
                <w:rFonts w:ascii="宋体" w:hAnsi="宋体" w:eastAsia="宋体" w:cs="Times New Roman"/>
                <w:color w:val="0000FF"/>
                <w:szCs w:val="21"/>
              </w:rPr>
            </w:pPr>
            <w:r>
              <w:rPr>
                <w:rFonts w:hint="eastAsia" w:ascii="宋体" w:hAnsi="宋体" w:eastAsia="宋体" w:cs="Times New Roman"/>
                <w:color w:val="0000FF"/>
                <w:szCs w:val="21"/>
                <w:lang w:eastAsia="zh-CN"/>
              </w:rPr>
              <w:t>□</w:t>
            </w:r>
            <w:r>
              <w:rPr>
                <w:rFonts w:hint="eastAsia" w:ascii="宋体" w:hAnsi="宋体" w:eastAsia="宋体" w:cs="Times New Roman"/>
                <w:color w:val="0000FF"/>
                <w:szCs w:val="21"/>
              </w:rPr>
              <w:t>有   □无</w:t>
            </w:r>
          </w:p>
        </w:tc>
      </w:tr>
      <w:tr w14:paraId="3E1C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456251FA">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vMerge w:val="continue"/>
            <w:tcBorders>
              <w:top w:val="single" w:color="auto" w:sz="4" w:space="0"/>
              <w:left w:val="single" w:color="auto" w:sz="4" w:space="0"/>
              <w:bottom w:val="single" w:color="auto" w:sz="4" w:space="0"/>
              <w:right w:val="single" w:color="auto" w:sz="4" w:space="0"/>
            </w:tcBorders>
            <w:vAlign w:val="center"/>
          </w:tcPr>
          <w:p w14:paraId="0E87752B">
            <w:pPr>
              <w:widowControl/>
              <w:jc w:val="left"/>
              <w:rPr>
                <w:rFonts w:ascii="宋体" w:hAnsi="宋体" w:eastAsia="宋体" w:cs="Times New Roman"/>
                <w:color w:val="000000" w:themeColor="text1"/>
                <w:szCs w:val="21"/>
                <w14:textFill>
                  <w14:solidFill>
                    <w14:schemeClr w14:val="tx1"/>
                  </w14:solidFill>
                </w14:textFill>
              </w:rPr>
            </w:pPr>
          </w:p>
        </w:tc>
        <w:tc>
          <w:tcPr>
            <w:tcW w:w="1879" w:type="dxa"/>
            <w:gridSpan w:val="3"/>
            <w:tcBorders>
              <w:top w:val="single" w:color="auto" w:sz="4" w:space="0"/>
              <w:left w:val="single" w:color="auto" w:sz="4" w:space="0"/>
              <w:bottom w:val="single" w:color="auto" w:sz="4" w:space="0"/>
              <w:right w:val="single" w:color="auto" w:sz="4" w:space="0"/>
            </w:tcBorders>
            <w:vAlign w:val="center"/>
          </w:tcPr>
          <w:p w14:paraId="3A6A2D4A">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质量管理制度</w:t>
            </w:r>
          </w:p>
        </w:tc>
        <w:tc>
          <w:tcPr>
            <w:tcW w:w="1990" w:type="dxa"/>
            <w:gridSpan w:val="4"/>
            <w:tcBorders>
              <w:top w:val="single" w:color="auto" w:sz="4" w:space="0"/>
              <w:left w:val="single" w:color="auto" w:sz="4" w:space="0"/>
              <w:bottom w:val="single" w:color="auto" w:sz="4" w:space="0"/>
              <w:right w:val="single" w:color="auto" w:sz="4" w:space="0"/>
            </w:tcBorders>
            <w:vAlign w:val="center"/>
          </w:tcPr>
          <w:p w14:paraId="5343A2A6">
            <w:pPr>
              <w:jc w:val="both"/>
              <w:rPr>
                <w:rFonts w:ascii="宋体" w:hAnsi="宋体" w:eastAsia="宋体" w:cs="Times New Roman"/>
                <w:color w:val="0000FF"/>
                <w:szCs w:val="21"/>
              </w:rPr>
            </w:pPr>
            <w:r>
              <w:rPr>
                <w:rFonts w:hint="eastAsia" w:ascii="宋体" w:hAnsi="宋体" w:eastAsia="宋体" w:cs="Times New Roman"/>
                <w:color w:val="0000FF"/>
                <w:szCs w:val="21"/>
              </w:rPr>
              <w:t>□有   □无</w:t>
            </w:r>
          </w:p>
        </w:tc>
        <w:tc>
          <w:tcPr>
            <w:tcW w:w="1840" w:type="dxa"/>
            <w:gridSpan w:val="7"/>
            <w:tcBorders>
              <w:top w:val="single" w:color="auto" w:sz="4" w:space="0"/>
              <w:left w:val="single" w:color="auto" w:sz="4" w:space="0"/>
              <w:bottom w:val="single" w:color="auto" w:sz="4" w:space="0"/>
              <w:right w:val="single" w:color="auto" w:sz="4" w:space="0"/>
            </w:tcBorders>
            <w:vAlign w:val="center"/>
          </w:tcPr>
          <w:p w14:paraId="77481CA4">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财务管理制度</w:t>
            </w:r>
          </w:p>
        </w:tc>
        <w:tc>
          <w:tcPr>
            <w:tcW w:w="1707" w:type="dxa"/>
            <w:gridSpan w:val="2"/>
            <w:tcBorders>
              <w:top w:val="single" w:color="auto" w:sz="4" w:space="0"/>
              <w:left w:val="single" w:color="auto" w:sz="4" w:space="0"/>
              <w:bottom w:val="single" w:color="auto" w:sz="4" w:space="0"/>
              <w:right w:val="single" w:color="auto" w:sz="4" w:space="0"/>
            </w:tcBorders>
            <w:vAlign w:val="center"/>
          </w:tcPr>
          <w:p w14:paraId="30245012">
            <w:pPr>
              <w:rPr>
                <w:rFonts w:ascii="宋体" w:hAnsi="宋体" w:eastAsia="宋体" w:cs="Times New Roman"/>
                <w:color w:val="0000FF"/>
                <w:szCs w:val="21"/>
              </w:rPr>
            </w:pPr>
            <w:r>
              <w:rPr>
                <w:rFonts w:hint="eastAsia" w:ascii="宋体" w:hAnsi="宋体" w:eastAsia="宋体" w:cs="Times New Roman"/>
                <w:color w:val="0000FF"/>
                <w:szCs w:val="21"/>
              </w:rPr>
              <w:t>□有   □无</w:t>
            </w:r>
          </w:p>
        </w:tc>
      </w:tr>
      <w:tr w14:paraId="790A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6831ACB1">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vMerge w:val="continue"/>
            <w:tcBorders>
              <w:top w:val="single" w:color="auto" w:sz="4" w:space="0"/>
              <w:left w:val="single" w:color="auto" w:sz="4" w:space="0"/>
              <w:bottom w:val="single" w:color="auto" w:sz="4" w:space="0"/>
              <w:right w:val="single" w:color="auto" w:sz="4" w:space="0"/>
            </w:tcBorders>
            <w:vAlign w:val="center"/>
          </w:tcPr>
          <w:p w14:paraId="6EAD2D04">
            <w:pPr>
              <w:widowControl/>
              <w:jc w:val="left"/>
              <w:rPr>
                <w:rFonts w:ascii="宋体" w:hAnsi="宋体" w:eastAsia="宋体" w:cs="Times New Roman"/>
                <w:color w:val="000000" w:themeColor="text1"/>
                <w:szCs w:val="21"/>
                <w14:textFill>
                  <w14:solidFill>
                    <w14:schemeClr w14:val="tx1"/>
                  </w14:solidFill>
                </w14:textFill>
              </w:rPr>
            </w:pPr>
          </w:p>
        </w:tc>
        <w:tc>
          <w:tcPr>
            <w:tcW w:w="1879" w:type="dxa"/>
            <w:gridSpan w:val="3"/>
            <w:tcBorders>
              <w:top w:val="single" w:color="auto" w:sz="4" w:space="0"/>
              <w:left w:val="single" w:color="auto" w:sz="4" w:space="0"/>
              <w:bottom w:val="nil"/>
              <w:right w:val="single" w:color="auto" w:sz="4" w:space="0"/>
            </w:tcBorders>
            <w:vAlign w:val="center"/>
          </w:tcPr>
          <w:p w14:paraId="7F926D1F">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档案管理制度</w:t>
            </w:r>
          </w:p>
        </w:tc>
        <w:tc>
          <w:tcPr>
            <w:tcW w:w="1990" w:type="dxa"/>
            <w:gridSpan w:val="4"/>
            <w:tcBorders>
              <w:top w:val="single" w:color="auto" w:sz="4" w:space="0"/>
              <w:left w:val="single" w:color="auto" w:sz="4" w:space="0"/>
              <w:bottom w:val="nil"/>
              <w:right w:val="single" w:color="auto" w:sz="4" w:space="0"/>
            </w:tcBorders>
            <w:vAlign w:val="center"/>
          </w:tcPr>
          <w:p w14:paraId="4EBF6B1F">
            <w:pPr>
              <w:jc w:val="both"/>
              <w:rPr>
                <w:rFonts w:ascii="宋体" w:hAnsi="宋体" w:eastAsia="宋体" w:cs="Times New Roman"/>
                <w:color w:val="0000FF"/>
                <w:szCs w:val="21"/>
              </w:rPr>
            </w:pPr>
            <w:r>
              <w:rPr>
                <w:rFonts w:hint="eastAsia" w:ascii="宋体" w:hAnsi="宋体" w:eastAsia="宋体" w:cs="Times New Roman"/>
                <w:color w:val="0000FF"/>
                <w:szCs w:val="21"/>
              </w:rPr>
              <w:t>□有   □无</w:t>
            </w:r>
          </w:p>
        </w:tc>
        <w:tc>
          <w:tcPr>
            <w:tcW w:w="1840" w:type="dxa"/>
            <w:gridSpan w:val="7"/>
            <w:tcBorders>
              <w:top w:val="single" w:color="auto" w:sz="4" w:space="0"/>
              <w:left w:val="single" w:color="auto" w:sz="4" w:space="0"/>
              <w:bottom w:val="nil"/>
              <w:right w:val="single" w:color="auto" w:sz="4" w:space="0"/>
            </w:tcBorders>
            <w:vAlign w:val="center"/>
          </w:tcPr>
          <w:p w14:paraId="7E51A1F6">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安全管理制度</w:t>
            </w:r>
          </w:p>
        </w:tc>
        <w:tc>
          <w:tcPr>
            <w:tcW w:w="1707" w:type="dxa"/>
            <w:gridSpan w:val="2"/>
            <w:tcBorders>
              <w:top w:val="single" w:color="auto" w:sz="4" w:space="0"/>
              <w:left w:val="single" w:color="auto" w:sz="4" w:space="0"/>
              <w:bottom w:val="nil"/>
              <w:right w:val="single" w:color="auto" w:sz="4" w:space="0"/>
            </w:tcBorders>
            <w:vAlign w:val="center"/>
          </w:tcPr>
          <w:p w14:paraId="050B8405">
            <w:pPr>
              <w:rPr>
                <w:rFonts w:ascii="宋体" w:hAnsi="宋体" w:eastAsia="宋体" w:cs="Times New Roman"/>
                <w:color w:val="0000FF"/>
                <w:szCs w:val="21"/>
              </w:rPr>
            </w:pPr>
            <w:r>
              <w:rPr>
                <w:rFonts w:hint="eastAsia" w:ascii="宋体" w:hAnsi="宋体" w:eastAsia="宋体" w:cs="Times New Roman"/>
                <w:color w:val="0000FF"/>
                <w:szCs w:val="21"/>
              </w:rPr>
              <w:t>□有   □无</w:t>
            </w:r>
          </w:p>
        </w:tc>
      </w:tr>
      <w:tr w14:paraId="0532D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3"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0D780688">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59F8D978">
            <w:pPr>
              <w:jc w:val="center"/>
              <w:rPr>
                <w:rFonts w:hint="eastAsia" w:ascii="宋体" w:hAnsi="宋体" w:eastAsia="宋体" w:cs="Times New Roman"/>
                <w:color w:val="000000" w:themeColor="text1"/>
                <w:szCs w:val="21"/>
                <w:lang w:eastAsia="zh-CN"/>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档案建立情况</w:t>
            </w:r>
            <w:r>
              <w:rPr>
                <w:rFonts w:hint="eastAsia" w:ascii="宋体" w:hAnsi="宋体" w:eastAsia="宋体" w:cs="Times New Roman"/>
                <w:color w:val="0000FF"/>
                <w:szCs w:val="21"/>
                <w:lang w:eastAsia="zh-CN"/>
              </w:rPr>
              <w:t>（</w:t>
            </w:r>
            <w:r>
              <w:rPr>
                <w:rFonts w:hint="eastAsia" w:ascii="宋体" w:hAnsi="宋体" w:eastAsia="宋体" w:cs="Times New Roman"/>
                <w:color w:val="0000FF"/>
                <w:szCs w:val="21"/>
                <w:lang w:val="en-US" w:eastAsia="zh-CN"/>
              </w:rPr>
              <w:t>附目录</w:t>
            </w:r>
            <w:r>
              <w:rPr>
                <w:rFonts w:hint="eastAsia" w:ascii="宋体" w:hAnsi="宋体" w:eastAsia="宋体" w:cs="Times New Roman"/>
                <w:color w:val="0000FF"/>
                <w:szCs w:val="21"/>
                <w:lang w:eastAsia="zh-CN"/>
              </w:rPr>
              <w:t>）</w:t>
            </w:r>
          </w:p>
        </w:tc>
        <w:tc>
          <w:tcPr>
            <w:tcW w:w="1879" w:type="dxa"/>
            <w:gridSpan w:val="3"/>
            <w:tcBorders>
              <w:top w:val="single" w:color="auto" w:sz="4" w:space="0"/>
              <w:left w:val="single" w:color="auto" w:sz="4" w:space="0"/>
              <w:bottom w:val="single" w:color="auto" w:sz="4" w:space="0"/>
              <w:right w:val="single" w:color="auto" w:sz="4" w:space="0"/>
            </w:tcBorders>
            <w:vAlign w:val="center"/>
          </w:tcPr>
          <w:p w14:paraId="65E6AA45">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□有   □无</w:t>
            </w:r>
          </w:p>
          <w:p w14:paraId="74F30A5C">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合同档案</w:t>
            </w:r>
          </w:p>
        </w:tc>
        <w:tc>
          <w:tcPr>
            <w:tcW w:w="1990" w:type="dxa"/>
            <w:gridSpan w:val="4"/>
            <w:tcBorders>
              <w:top w:val="single" w:color="auto" w:sz="4" w:space="0"/>
              <w:left w:val="single" w:color="auto" w:sz="4" w:space="0"/>
              <w:bottom w:val="single" w:color="auto" w:sz="4" w:space="0"/>
              <w:right w:val="single" w:color="auto" w:sz="4" w:space="0"/>
            </w:tcBorders>
            <w:vAlign w:val="center"/>
          </w:tcPr>
          <w:p w14:paraId="43DEE96F">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□有   □无</w:t>
            </w:r>
          </w:p>
          <w:p w14:paraId="3BFB906F">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质量管理档案</w:t>
            </w:r>
          </w:p>
        </w:tc>
        <w:tc>
          <w:tcPr>
            <w:tcW w:w="1840" w:type="dxa"/>
            <w:gridSpan w:val="7"/>
            <w:tcBorders>
              <w:top w:val="single" w:color="auto" w:sz="4" w:space="0"/>
              <w:left w:val="single" w:color="auto" w:sz="4" w:space="0"/>
              <w:bottom w:val="single" w:color="auto" w:sz="4" w:space="0"/>
              <w:right w:val="single" w:color="auto" w:sz="4" w:space="0"/>
            </w:tcBorders>
            <w:vAlign w:val="center"/>
          </w:tcPr>
          <w:p w14:paraId="7D49FAF1">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□有   □无</w:t>
            </w:r>
          </w:p>
          <w:p w14:paraId="53AABBD3">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安全生产档案</w:t>
            </w:r>
          </w:p>
        </w:tc>
        <w:tc>
          <w:tcPr>
            <w:tcW w:w="1707" w:type="dxa"/>
            <w:gridSpan w:val="2"/>
            <w:tcBorders>
              <w:top w:val="single" w:color="auto" w:sz="4" w:space="0"/>
              <w:left w:val="single" w:color="auto" w:sz="4" w:space="0"/>
              <w:bottom w:val="single" w:color="auto" w:sz="4" w:space="0"/>
              <w:right w:val="single" w:color="auto" w:sz="4" w:space="0"/>
            </w:tcBorders>
            <w:vAlign w:val="center"/>
          </w:tcPr>
          <w:p w14:paraId="70DAFE3D">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□有   □无</w:t>
            </w:r>
          </w:p>
          <w:p w14:paraId="065012AC">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劳动用工档案</w:t>
            </w:r>
          </w:p>
        </w:tc>
      </w:tr>
      <w:tr w14:paraId="0AFC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860" w:type="dxa"/>
            <w:vMerge w:val="restart"/>
            <w:tcBorders>
              <w:top w:val="single" w:color="auto" w:sz="4" w:space="0"/>
              <w:left w:val="single" w:color="auto" w:sz="4" w:space="0"/>
              <w:right w:val="single" w:color="auto" w:sz="4" w:space="0"/>
            </w:tcBorders>
            <w:textDirection w:val="tbRlV"/>
            <w:vAlign w:val="center"/>
          </w:tcPr>
          <w:p w14:paraId="39F0B6A7">
            <w:pPr>
              <w:ind w:left="113" w:right="113"/>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pacing w:val="45"/>
                <w:sz w:val="21"/>
                <w:szCs w:val="21"/>
                <w14:textFill>
                  <w14:solidFill>
                    <w14:schemeClr w14:val="tx1"/>
                  </w14:solidFill>
                </w14:textFill>
              </w:rPr>
              <w:t>近两年主要工程业绩</w:t>
            </w:r>
          </w:p>
        </w:tc>
        <w:tc>
          <w:tcPr>
            <w:tcW w:w="2055" w:type="dxa"/>
            <w:gridSpan w:val="3"/>
            <w:tcBorders>
              <w:top w:val="single" w:color="auto" w:sz="4" w:space="0"/>
              <w:left w:val="single" w:color="auto" w:sz="4" w:space="0"/>
              <w:bottom w:val="single" w:color="auto" w:sz="4" w:space="0"/>
              <w:right w:val="single" w:color="auto" w:sz="4" w:space="0"/>
            </w:tcBorders>
            <w:vAlign w:val="center"/>
          </w:tcPr>
          <w:p w14:paraId="59202B20">
            <w:pPr>
              <w:ind w:right="-108"/>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工程名称</w:t>
            </w: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2D2B989E">
            <w:pPr>
              <w:ind w:right="-108"/>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总承包单位</w:t>
            </w:r>
          </w:p>
        </w:tc>
        <w:tc>
          <w:tcPr>
            <w:tcW w:w="1651" w:type="dxa"/>
            <w:gridSpan w:val="4"/>
            <w:tcBorders>
              <w:top w:val="single" w:color="auto" w:sz="4" w:space="0"/>
              <w:left w:val="single" w:color="auto" w:sz="4" w:space="0"/>
              <w:bottom w:val="single" w:color="auto" w:sz="4" w:space="0"/>
              <w:right w:val="single" w:color="auto" w:sz="4" w:space="0"/>
            </w:tcBorders>
            <w:vAlign w:val="center"/>
          </w:tcPr>
          <w:p w14:paraId="2931AB9E">
            <w:pPr>
              <w:ind w:right="-108"/>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合同价（万元）</w:t>
            </w:r>
          </w:p>
        </w:tc>
        <w:tc>
          <w:tcPr>
            <w:tcW w:w="1795" w:type="dxa"/>
            <w:gridSpan w:val="5"/>
            <w:tcBorders>
              <w:top w:val="single" w:color="auto" w:sz="4" w:space="0"/>
              <w:left w:val="single" w:color="auto" w:sz="4" w:space="0"/>
              <w:bottom w:val="single" w:color="auto" w:sz="4" w:space="0"/>
              <w:right w:val="single" w:color="auto" w:sz="4" w:space="0"/>
            </w:tcBorders>
            <w:vAlign w:val="center"/>
          </w:tcPr>
          <w:p w14:paraId="2C806811">
            <w:pPr>
              <w:ind w:right="-108"/>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建筑面积</w:t>
            </w:r>
          </w:p>
        </w:tc>
        <w:tc>
          <w:tcPr>
            <w:tcW w:w="1714" w:type="dxa"/>
            <w:gridSpan w:val="3"/>
            <w:tcBorders>
              <w:top w:val="single" w:color="auto" w:sz="4" w:space="0"/>
              <w:left w:val="single" w:color="auto" w:sz="4" w:space="0"/>
              <w:bottom w:val="single" w:color="auto" w:sz="4" w:space="0"/>
              <w:right w:val="single" w:color="auto" w:sz="4" w:space="0"/>
            </w:tcBorders>
            <w:vAlign w:val="center"/>
          </w:tcPr>
          <w:p w14:paraId="65C75D6D">
            <w:pPr>
              <w:ind w:right="-108"/>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开竣工日期</w:t>
            </w:r>
          </w:p>
        </w:tc>
      </w:tr>
      <w:tr w14:paraId="4A8C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860" w:type="dxa"/>
            <w:vMerge w:val="continue"/>
            <w:tcBorders>
              <w:left w:val="single" w:color="auto" w:sz="4" w:space="0"/>
              <w:right w:val="single" w:color="auto" w:sz="4" w:space="0"/>
            </w:tcBorders>
            <w:textDirection w:val="tbRlV"/>
            <w:vAlign w:val="center"/>
          </w:tcPr>
          <w:p w14:paraId="56410DA9">
            <w:pPr>
              <w:ind w:left="113" w:right="113"/>
              <w:jc w:val="center"/>
              <w:rPr>
                <w:rFonts w:ascii="宋体" w:hAnsi="宋体" w:eastAsia="宋体" w:cs="Times New Roman"/>
                <w:color w:val="000000" w:themeColor="text1"/>
                <w:szCs w:val="21"/>
                <w14:textFill>
                  <w14:solidFill>
                    <w14:schemeClr w14:val="tx1"/>
                  </w14:solidFill>
                </w14:textFill>
              </w:rPr>
            </w:pPr>
          </w:p>
        </w:tc>
        <w:tc>
          <w:tcPr>
            <w:tcW w:w="2055" w:type="dxa"/>
            <w:gridSpan w:val="3"/>
            <w:tcBorders>
              <w:top w:val="single" w:color="auto" w:sz="4" w:space="0"/>
              <w:left w:val="single" w:color="auto" w:sz="4" w:space="0"/>
              <w:bottom w:val="single" w:color="auto" w:sz="4" w:space="0"/>
              <w:right w:val="single" w:color="auto" w:sz="4" w:space="0"/>
            </w:tcBorders>
            <w:vAlign w:val="center"/>
          </w:tcPr>
          <w:p w14:paraId="64013232">
            <w:pPr>
              <w:ind w:right="-108"/>
              <w:jc w:val="center"/>
              <w:rPr>
                <w:rFonts w:ascii="宋体" w:hAnsi="宋体" w:eastAsia="宋体" w:cs="Times New Roman"/>
                <w:color w:val="000000" w:themeColor="text1"/>
                <w:szCs w:val="21"/>
                <w14:textFill>
                  <w14:solidFill>
                    <w14:schemeClr w14:val="tx1"/>
                  </w14:solidFill>
                </w14:textFill>
              </w:rPr>
            </w:pP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43EDE880">
            <w:pPr>
              <w:ind w:right="-108"/>
              <w:jc w:val="center"/>
              <w:rPr>
                <w:rFonts w:ascii="宋体" w:hAnsi="宋体" w:eastAsia="宋体" w:cs="Times New Roman"/>
                <w:color w:val="000000" w:themeColor="text1"/>
                <w:szCs w:val="21"/>
                <w14:textFill>
                  <w14:solidFill>
                    <w14:schemeClr w14:val="tx1"/>
                  </w14:solidFill>
                </w14:textFill>
              </w:rPr>
            </w:pPr>
          </w:p>
        </w:tc>
        <w:tc>
          <w:tcPr>
            <w:tcW w:w="1651" w:type="dxa"/>
            <w:gridSpan w:val="4"/>
            <w:tcBorders>
              <w:top w:val="single" w:color="auto" w:sz="4" w:space="0"/>
              <w:left w:val="single" w:color="auto" w:sz="4" w:space="0"/>
              <w:bottom w:val="single" w:color="auto" w:sz="4" w:space="0"/>
              <w:right w:val="single" w:color="auto" w:sz="4" w:space="0"/>
            </w:tcBorders>
            <w:vAlign w:val="center"/>
          </w:tcPr>
          <w:p w14:paraId="20399536">
            <w:pPr>
              <w:ind w:right="-108"/>
              <w:jc w:val="center"/>
              <w:rPr>
                <w:rFonts w:ascii="宋体" w:hAnsi="宋体" w:eastAsia="宋体" w:cs="Times New Roman"/>
                <w:color w:val="000000" w:themeColor="text1"/>
                <w:szCs w:val="21"/>
                <w14:textFill>
                  <w14:solidFill>
                    <w14:schemeClr w14:val="tx1"/>
                  </w14:solidFill>
                </w14:textFill>
              </w:rPr>
            </w:pPr>
          </w:p>
        </w:tc>
        <w:tc>
          <w:tcPr>
            <w:tcW w:w="1795" w:type="dxa"/>
            <w:gridSpan w:val="5"/>
            <w:tcBorders>
              <w:top w:val="single" w:color="auto" w:sz="4" w:space="0"/>
              <w:left w:val="single" w:color="auto" w:sz="4" w:space="0"/>
              <w:bottom w:val="single" w:color="auto" w:sz="4" w:space="0"/>
              <w:right w:val="single" w:color="auto" w:sz="4" w:space="0"/>
            </w:tcBorders>
            <w:vAlign w:val="center"/>
          </w:tcPr>
          <w:p w14:paraId="46610CB1">
            <w:pPr>
              <w:ind w:right="-108"/>
              <w:jc w:val="center"/>
              <w:rPr>
                <w:rFonts w:ascii="宋体" w:hAnsi="宋体" w:eastAsia="宋体" w:cs="Times New Roman"/>
                <w:color w:val="000000" w:themeColor="text1"/>
                <w:szCs w:val="21"/>
                <w14:textFill>
                  <w14:solidFill>
                    <w14:schemeClr w14:val="tx1"/>
                  </w14:solidFill>
                </w14:textFill>
              </w:rPr>
            </w:pPr>
          </w:p>
        </w:tc>
        <w:tc>
          <w:tcPr>
            <w:tcW w:w="1714" w:type="dxa"/>
            <w:gridSpan w:val="3"/>
            <w:tcBorders>
              <w:top w:val="single" w:color="auto" w:sz="4" w:space="0"/>
              <w:left w:val="single" w:color="auto" w:sz="4" w:space="0"/>
              <w:bottom w:val="single" w:color="auto" w:sz="4" w:space="0"/>
              <w:right w:val="single" w:color="auto" w:sz="4" w:space="0"/>
            </w:tcBorders>
            <w:vAlign w:val="center"/>
          </w:tcPr>
          <w:p w14:paraId="47DC60D9">
            <w:pPr>
              <w:ind w:right="-108"/>
              <w:jc w:val="center"/>
              <w:rPr>
                <w:rFonts w:ascii="宋体" w:hAnsi="宋体" w:eastAsia="宋体" w:cs="Times New Roman"/>
                <w:color w:val="000000" w:themeColor="text1"/>
                <w:szCs w:val="21"/>
                <w14:textFill>
                  <w14:solidFill>
                    <w14:schemeClr w14:val="tx1"/>
                  </w14:solidFill>
                </w14:textFill>
              </w:rPr>
            </w:pPr>
          </w:p>
        </w:tc>
      </w:tr>
      <w:tr w14:paraId="30EF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860" w:type="dxa"/>
            <w:vMerge w:val="continue"/>
            <w:tcBorders>
              <w:left w:val="single" w:color="auto" w:sz="4" w:space="0"/>
              <w:right w:val="single" w:color="auto" w:sz="4" w:space="0"/>
            </w:tcBorders>
            <w:textDirection w:val="tbRlV"/>
            <w:vAlign w:val="center"/>
          </w:tcPr>
          <w:p w14:paraId="01ABC520">
            <w:pPr>
              <w:ind w:left="113" w:right="113"/>
              <w:jc w:val="center"/>
              <w:rPr>
                <w:rFonts w:ascii="宋体" w:hAnsi="宋体" w:eastAsia="宋体" w:cs="Times New Roman"/>
                <w:color w:val="000000" w:themeColor="text1"/>
                <w:szCs w:val="21"/>
                <w14:textFill>
                  <w14:solidFill>
                    <w14:schemeClr w14:val="tx1"/>
                  </w14:solidFill>
                </w14:textFill>
              </w:rPr>
            </w:pPr>
          </w:p>
        </w:tc>
        <w:tc>
          <w:tcPr>
            <w:tcW w:w="2055" w:type="dxa"/>
            <w:gridSpan w:val="3"/>
            <w:tcBorders>
              <w:top w:val="single" w:color="auto" w:sz="4" w:space="0"/>
              <w:left w:val="single" w:color="auto" w:sz="4" w:space="0"/>
              <w:bottom w:val="single" w:color="auto" w:sz="4" w:space="0"/>
              <w:right w:val="single" w:color="auto" w:sz="4" w:space="0"/>
            </w:tcBorders>
            <w:vAlign w:val="center"/>
          </w:tcPr>
          <w:p w14:paraId="70E9A31B">
            <w:pPr>
              <w:ind w:right="-108"/>
              <w:jc w:val="center"/>
              <w:rPr>
                <w:rFonts w:ascii="宋体" w:hAnsi="宋体" w:eastAsia="宋体" w:cs="Times New Roman"/>
                <w:color w:val="000000" w:themeColor="text1"/>
                <w:szCs w:val="21"/>
                <w14:textFill>
                  <w14:solidFill>
                    <w14:schemeClr w14:val="tx1"/>
                  </w14:solidFill>
                </w14:textFill>
              </w:rPr>
            </w:pP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6DDCD189">
            <w:pPr>
              <w:ind w:right="-108"/>
              <w:jc w:val="center"/>
              <w:rPr>
                <w:rFonts w:ascii="宋体" w:hAnsi="宋体" w:eastAsia="宋体" w:cs="Times New Roman"/>
                <w:color w:val="000000" w:themeColor="text1"/>
                <w:szCs w:val="21"/>
                <w14:textFill>
                  <w14:solidFill>
                    <w14:schemeClr w14:val="tx1"/>
                  </w14:solidFill>
                </w14:textFill>
              </w:rPr>
            </w:pPr>
          </w:p>
        </w:tc>
        <w:tc>
          <w:tcPr>
            <w:tcW w:w="1651" w:type="dxa"/>
            <w:gridSpan w:val="4"/>
            <w:tcBorders>
              <w:top w:val="single" w:color="auto" w:sz="4" w:space="0"/>
              <w:left w:val="single" w:color="auto" w:sz="4" w:space="0"/>
              <w:bottom w:val="single" w:color="auto" w:sz="4" w:space="0"/>
              <w:right w:val="single" w:color="auto" w:sz="4" w:space="0"/>
            </w:tcBorders>
            <w:vAlign w:val="center"/>
          </w:tcPr>
          <w:p w14:paraId="4C6F3A5C">
            <w:pPr>
              <w:ind w:right="-108"/>
              <w:jc w:val="center"/>
              <w:rPr>
                <w:rFonts w:ascii="宋体" w:hAnsi="宋体" w:eastAsia="宋体" w:cs="Times New Roman"/>
                <w:color w:val="000000" w:themeColor="text1"/>
                <w:szCs w:val="21"/>
                <w14:textFill>
                  <w14:solidFill>
                    <w14:schemeClr w14:val="tx1"/>
                  </w14:solidFill>
                </w14:textFill>
              </w:rPr>
            </w:pPr>
          </w:p>
        </w:tc>
        <w:tc>
          <w:tcPr>
            <w:tcW w:w="1795" w:type="dxa"/>
            <w:gridSpan w:val="5"/>
            <w:tcBorders>
              <w:top w:val="single" w:color="auto" w:sz="4" w:space="0"/>
              <w:left w:val="single" w:color="auto" w:sz="4" w:space="0"/>
              <w:bottom w:val="single" w:color="auto" w:sz="4" w:space="0"/>
              <w:right w:val="single" w:color="auto" w:sz="4" w:space="0"/>
            </w:tcBorders>
            <w:vAlign w:val="center"/>
          </w:tcPr>
          <w:p w14:paraId="382CDDDD">
            <w:pPr>
              <w:ind w:right="-108"/>
              <w:jc w:val="center"/>
              <w:rPr>
                <w:rFonts w:ascii="宋体" w:hAnsi="宋体" w:eastAsia="宋体" w:cs="Times New Roman"/>
                <w:color w:val="000000" w:themeColor="text1"/>
                <w:szCs w:val="21"/>
                <w14:textFill>
                  <w14:solidFill>
                    <w14:schemeClr w14:val="tx1"/>
                  </w14:solidFill>
                </w14:textFill>
              </w:rPr>
            </w:pPr>
          </w:p>
        </w:tc>
        <w:tc>
          <w:tcPr>
            <w:tcW w:w="1714" w:type="dxa"/>
            <w:gridSpan w:val="3"/>
            <w:tcBorders>
              <w:top w:val="single" w:color="auto" w:sz="4" w:space="0"/>
              <w:left w:val="single" w:color="auto" w:sz="4" w:space="0"/>
              <w:bottom w:val="single" w:color="auto" w:sz="4" w:space="0"/>
              <w:right w:val="single" w:color="auto" w:sz="4" w:space="0"/>
            </w:tcBorders>
            <w:vAlign w:val="center"/>
          </w:tcPr>
          <w:p w14:paraId="393B3D9E">
            <w:pPr>
              <w:ind w:right="-108"/>
              <w:jc w:val="center"/>
              <w:rPr>
                <w:rFonts w:ascii="宋体" w:hAnsi="宋体" w:eastAsia="宋体" w:cs="Times New Roman"/>
                <w:color w:val="000000" w:themeColor="text1"/>
                <w:szCs w:val="21"/>
                <w14:textFill>
                  <w14:solidFill>
                    <w14:schemeClr w14:val="tx1"/>
                  </w14:solidFill>
                </w14:textFill>
              </w:rPr>
            </w:pPr>
          </w:p>
        </w:tc>
      </w:tr>
      <w:tr w14:paraId="5BA0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860" w:type="dxa"/>
            <w:vMerge w:val="continue"/>
            <w:tcBorders>
              <w:left w:val="single" w:color="auto" w:sz="4" w:space="0"/>
              <w:right w:val="single" w:color="auto" w:sz="4" w:space="0"/>
            </w:tcBorders>
            <w:textDirection w:val="tbRlV"/>
            <w:vAlign w:val="center"/>
          </w:tcPr>
          <w:p w14:paraId="5EB4CADC">
            <w:pPr>
              <w:ind w:left="113" w:right="113"/>
              <w:jc w:val="center"/>
              <w:rPr>
                <w:rFonts w:ascii="宋体" w:hAnsi="宋体" w:eastAsia="宋体" w:cs="Times New Roman"/>
                <w:color w:val="000000" w:themeColor="text1"/>
                <w:szCs w:val="21"/>
                <w14:textFill>
                  <w14:solidFill>
                    <w14:schemeClr w14:val="tx1"/>
                  </w14:solidFill>
                </w14:textFill>
              </w:rPr>
            </w:pPr>
          </w:p>
        </w:tc>
        <w:tc>
          <w:tcPr>
            <w:tcW w:w="2055" w:type="dxa"/>
            <w:gridSpan w:val="3"/>
            <w:tcBorders>
              <w:top w:val="single" w:color="auto" w:sz="4" w:space="0"/>
              <w:left w:val="single" w:color="auto" w:sz="4" w:space="0"/>
              <w:bottom w:val="single" w:color="auto" w:sz="4" w:space="0"/>
              <w:right w:val="single" w:color="auto" w:sz="4" w:space="0"/>
            </w:tcBorders>
            <w:vAlign w:val="center"/>
          </w:tcPr>
          <w:p w14:paraId="6A488C2F">
            <w:pPr>
              <w:ind w:right="-108"/>
              <w:jc w:val="center"/>
              <w:rPr>
                <w:rFonts w:ascii="宋体" w:hAnsi="宋体" w:eastAsia="宋体" w:cs="Times New Roman"/>
                <w:color w:val="000000" w:themeColor="text1"/>
                <w:szCs w:val="21"/>
                <w14:textFill>
                  <w14:solidFill>
                    <w14:schemeClr w14:val="tx1"/>
                  </w14:solidFill>
                </w14:textFill>
              </w:rPr>
            </w:pP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3AC61EBD">
            <w:pPr>
              <w:ind w:right="-108"/>
              <w:jc w:val="center"/>
              <w:rPr>
                <w:rFonts w:ascii="宋体" w:hAnsi="宋体" w:eastAsia="宋体" w:cs="Times New Roman"/>
                <w:color w:val="000000" w:themeColor="text1"/>
                <w:szCs w:val="21"/>
                <w14:textFill>
                  <w14:solidFill>
                    <w14:schemeClr w14:val="tx1"/>
                  </w14:solidFill>
                </w14:textFill>
              </w:rPr>
            </w:pPr>
          </w:p>
        </w:tc>
        <w:tc>
          <w:tcPr>
            <w:tcW w:w="1651" w:type="dxa"/>
            <w:gridSpan w:val="4"/>
            <w:tcBorders>
              <w:top w:val="single" w:color="auto" w:sz="4" w:space="0"/>
              <w:left w:val="single" w:color="auto" w:sz="4" w:space="0"/>
              <w:bottom w:val="single" w:color="auto" w:sz="4" w:space="0"/>
              <w:right w:val="single" w:color="auto" w:sz="4" w:space="0"/>
            </w:tcBorders>
            <w:vAlign w:val="center"/>
          </w:tcPr>
          <w:p w14:paraId="7F0B6F26">
            <w:pPr>
              <w:ind w:right="-108"/>
              <w:jc w:val="center"/>
              <w:rPr>
                <w:rFonts w:ascii="宋体" w:hAnsi="宋体" w:eastAsia="宋体" w:cs="Times New Roman"/>
                <w:color w:val="000000" w:themeColor="text1"/>
                <w:szCs w:val="21"/>
                <w14:textFill>
                  <w14:solidFill>
                    <w14:schemeClr w14:val="tx1"/>
                  </w14:solidFill>
                </w14:textFill>
              </w:rPr>
            </w:pPr>
          </w:p>
        </w:tc>
        <w:tc>
          <w:tcPr>
            <w:tcW w:w="1795" w:type="dxa"/>
            <w:gridSpan w:val="5"/>
            <w:tcBorders>
              <w:top w:val="single" w:color="auto" w:sz="4" w:space="0"/>
              <w:left w:val="single" w:color="auto" w:sz="4" w:space="0"/>
              <w:bottom w:val="single" w:color="auto" w:sz="4" w:space="0"/>
              <w:right w:val="single" w:color="auto" w:sz="4" w:space="0"/>
            </w:tcBorders>
            <w:vAlign w:val="center"/>
          </w:tcPr>
          <w:p w14:paraId="6CDB5482">
            <w:pPr>
              <w:ind w:right="-108"/>
              <w:jc w:val="center"/>
              <w:rPr>
                <w:rFonts w:ascii="宋体" w:hAnsi="宋体" w:eastAsia="宋体" w:cs="Times New Roman"/>
                <w:color w:val="000000" w:themeColor="text1"/>
                <w:szCs w:val="21"/>
                <w14:textFill>
                  <w14:solidFill>
                    <w14:schemeClr w14:val="tx1"/>
                  </w14:solidFill>
                </w14:textFill>
              </w:rPr>
            </w:pPr>
          </w:p>
        </w:tc>
        <w:tc>
          <w:tcPr>
            <w:tcW w:w="1714" w:type="dxa"/>
            <w:gridSpan w:val="3"/>
            <w:tcBorders>
              <w:top w:val="single" w:color="auto" w:sz="4" w:space="0"/>
              <w:left w:val="single" w:color="auto" w:sz="4" w:space="0"/>
              <w:bottom w:val="single" w:color="auto" w:sz="4" w:space="0"/>
              <w:right w:val="single" w:color="auto" w:sz="4" w:space="0"/>
            </w:tcBorders>
            <w:vAlign w:val="center"/>
          </w:tcPr>
          <w:p w14:paraId="48C4C70C">
            <w:pPr>
              <w:ind w:right="-108"/>
              <w:jc w:val="center"/>
              <w:rPr>
                <w:rFonts w:ascii="宋体" w:hAnsi="宋体" w:eastAsia="宋体" w:cs="Times New Roman"/>
                <w:color w:val="000000" w:themeColor="text1"/>
                <w:szCs w:val="21"/>
                <w14:textFill>
                  <w14:solidFill>
                    <w14:schemeClr w14:val="tx1"/>
                  </w14:solidFill>
                </w14:textFill>
              </w:rPr>
            </w:pPr>
          </w:p>
        </w:tc>
      </w:tr>
      <w:tr w14:paraId="57AF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860" w:type="dxa"/>
            <w:vMerge w:val="continue"/>
            <w:tcBorders>
              <w:left w:val="single" w:color="auto" w:sz="4" w:space="0"/>
              <w:right w:val="single" w:color="auto" w:sz="4" w:space="0"/>
            </w:tcBorders>
            <w:textDirection w:val="tbRlV"/>
            <w:vAlign w:val="center"/>
          </w:tcPr>
          <w:p w14:paraId="7B3ED876">
            <w:pPr>
              <w:ind w:left="113" w:right="113"/>
              <w:jc w:val="center"/>
              <w:rPr>
                <w:rFonts w:ascii="宋体" w:hAnsi="宋体" w:eastAsia="宋体" w:cs="Times New Roman"/>
                <w:color w:val="000000" w:themeColor="text1"/>
                <w:szCs w:val="21"/>
                <w14:textFill>
                  <w14:solidFill>
                    <w14:schemeClr w14:val="tx1"/>
                  </w14:solidFill>
                </w14:textFill>
              </w:rPr>
            </w:pPr>
          </w:p>
        </w:tc>
        <w:tc>
          <w:tcPr>
            <w:tcW w:w="2055" w:type="dxa"/>
            <w:gridSpan w:val="3"/>
            <w:tcBorders>
              <w:top w:val="single" w:color="auto" w:sz="4" w:space="0"/>
              <w:left w:val="single" w:color="auto" w:sz="4" w:space="0"/>
              <w:bottom w:val="single" w:color="auto" w:sz="4" w:space="0"/>
              <w:right w:val="single" w:color="auto" w:sz="4" w:space="0"/>
            </w:tcBorders>
            <w:vAlign w:val="center"/>
          </w:tcPr>
          <w:p w14:paraId="34C2ECC0">
            <w:pPr>
              <w:ind w:right="-108"/>
              <w:jc w:val="center"/>
              <w:rPr>
                <w:rFonts w:ascii="宋体" w:hAnsi="宋体" w:eastAsia="宋体" w:cs="Times New Roman"/>
                <w:color w:val="000000" w:themeColor="text1"/>
                <w:szCs w:val="21"/>
                <w14:textFill>
                  <w14:solidFill>
                    <w14:schemeClr w14:val="tx1"/>
                  </w14:solidFill>
                </w14:textFill>
              </w:rPr>
            </w:pP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145C261F">
            <w:pPr>
              <w:ind w:right="-108"/>
              <w:jc w:val="center"/>
              <w:rPr>
                <w:rFonts w:ascii="宋体" w:hAnsi="宋体" w:eastAsia="宋体" w:cs="Times New Roman"/>
                <w:color w:val="000000" w:themeColor="text1"/>
                <w:szCs w:val="21"/>
                <w14:textFill>
                  <w14:solidFill>
                    <w14:schemeClr w14:val="tx1"/>
                  </w14:solidFill>
                </w14:textFill>
              </w:rPr>
            </w:pPr>
          </w:p>
        </w:tc>
        <w:tc>
          <w:tcPr>
            <w:tcW w:w="1651" w:type="dxa"/>
            <w:gridSpan w:val="4"/>
            <w:tcBorders>
              <w:top w:val="single" w:color="auto" w:sz="4" w:space="0"/>
              <w:left w:val="single" w:color="auto" w:sz="4" w:space="0"/>
              <w:bottom w:val="single" w:color="auto" w:sz="4" w:space="0"/>
              <w:right w:val="single" w:color="auto" w:sz="4" w:space="0"/>
            </w:tcBorders>
            <w:vAlign w:val="center"/>
          </w:tcPr>
          <w:p w14:paraId="7D15A217">
            <w:pPr>
              <w:ind w:right="-108"/>
              <w:jc w:val="center"/>
              <w:rPr>
                <w:rFonts w:ascii="宋体" w:hAnsi="宋体" w:eastAsia="宋体" w:cs="Times New Roman"/>
                <w:color w:val="000000" w:themeColor="text1"/>
                <w:szCs w:val="21"/>
                <w14:textFill>
                  <w14:solidFill>
                    <w14:schemeClr w14:val="tx1"/>
                  </w14:solidFill>
                </w14:textFill>
              </w:rPr>
            </w:pPr>
          </w:p>
        </w:tc>
        <w:tc>
          <w:tcPr>
            <w:tcW w:w="1795" w:type="dxa"/>
            <w:gridSpan w:val="5"/>
            <w:tcBorders>
              <w:top w:val="single" w:color="auto" w:sz="4" w:space="0"/>
              <w:left w:val="single" w:color="auto" w:sz="4" w:space="0"/>
              <w:bottom w:val="single" w:color="auto" w:sz="4" w:space="0"/>
              <w:right w:val="single" w:color="auto" w:sz="4" w:space="0"/>
            </w:tcBorders>
            <w:vAlign w:val="center"/>
          </w:tcPr>
          <w:p w14:paraId="38D80B92">
            <w:pPr>
              <w:ind w:right="-108"/>
              <w:jc w:val="center"/>
              <w:rPr>
                <w:rFonts w:ascii="宋体" w:hAnsi="宋体" w:eastAsia="宋体" w:cs="Times New Roman"/>
                <w:color w:val="000000" w:themeColor="text1"/>
                <w:szCs w:val="21"/>
                <w14:textFill>
                  <w14:solidFill>
                    <w14:schemeClr w14:val="tx1"/>
                  </w14:solidFill>
                </w14:textFill>
              </w:rPr>
            </w:pPr>
          </w:p>
        </w:tc>
        <w:tc>
          <w:tcPr>
            <w:tcW w:w="1714" w:type="dxa"/>
            <w:gridSpan w:val="3"/>
            <w:tcBorders>
              <w:top w:val="single" w:color="auto" w:sz="4" w:space="0"/>
              <w:left w:val="single" w:color="auto" w:sz="4" w:space="0"/>
              <w:bottom w:val="single" w:color="auto" w:sz="4" w:space="0"/>
              <w:right w:val="single" w:color="auto" w:sz="4" w:space="0"/>
            </w:tcBorders>
            <w:vAlign w:val="center"/>
          </w:tcPr>
          <w:p w14:paraId="52966765">
            <w:pPr>
              <w:ind w:right="-108"/>
              <w:jc w:val="center"/>
              <w:rPr>
                <w:rFonts w:ascii="宋体" w:hAnsi="宋体" w:eastAsia="宋体" w:cs="Times New Roman"/>
                <w:color w:val="000000" w:themeColor="text1"/>
                <w:szCs w:val="21"/>
                <w14:textFill>
                  <w14:solidFill>
                    <w14:schemeClr w14:val="tx1"/>
                  </w14:solidFill>
                </w14:textFill>
              </w:rPr>
            </w:pPr>
          </w:p>
        </w:tc>
      </w:tr>
      <w:tr w14:paraId="3A2F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860" w:type="dxa"/>
            <w:vMerge w:val="continue"/>
            <w:tcBorders>
              <w:left w:val="single" w:color="auto" w:sz="4" w:space="0"/>
              <w:right w:val="single" w:color="auto" w:sz="4" w:space="0"/>
            </w:tcBorders>
            <w:textDirection w:val="tbRlV"/>
            <w:vAlign w:val="center"/>
          </w:tcPr>
          <w:p w14:paraId="2F538BB5">
            <w:pPr>
              <w:ind w:left="113" w:right="113"/>
              <w:jc w:val="center"/>
              <w:rPr>
                <w:rFonts w:ascii="宋体" w:hAnsi="宋体" w:eastAsia="宋体" w:cs="Times New Roman"/>
                <w:color w:val="000000" w:themeColor="text1"/>
                <w:szCs w:val="21"/>
                <w14:textFill>
                  <w14:solidFill>
                    <w14:schemeClr w14:val="tx1"/>
                  </w14:solidFill>
                </w14:textFill>
              </w:rPr>
            </w:pPr>
          </w:p>
        </w:tc>
        <w:tc>
          <w:tcPr>
            <w:tcW w:w="2055" w:type="dxa"/>
            <w:gridSpan w:val="3"/>
            <w:tcBorders>
              <w:top w:val="single" w:color="auto" w:sz="4" w:space="0"/>
              <w:left w:val="single" w:color="auto" w:sz="4" w:space="0"/>
              <w:bottom w:val="single" w:color="auto" w:sz="4" w:space="0"/>
              <w:right w:val="single" w:color="auto" w:sz="4" w:space="0"/>
            </w:tcBorders>
            <w:vAlign w:val="center"/>
          </w:tcPr>
          <w:p w14:paraId="394058AA">
            <w:pPr>
              <w:ind w:right="-108"/>
              <w:jc w:val="center"/>
              <w:rPr>
                <w:rFonts w:ascii="宋体" w:hAnsi="宋体" w:eastAsia="宋体" w:cs="Times New Roman"/>
                <w:color w:val="000000" w:themeColor="text1"/>
                <w:szCs w:val="21"/>
                <w14:textFill>
                  <w14:solidFill>
                    <w14:schemeClr w14:val="tx1"/>
                  </w14:solidFill>
                </w14:textFill>
              </w:rPr>
            </w:pP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5059248C">
            <w:pPr>
              <w:ind w:right="-108"/>
              <w:jc w:val="center"/>
              <w:rPr>
                <w:rFonts w:ascii="宋体" w:hAnsi="宋体" w:eastAsia="宋体" w:cs="Times New Roman"/>
                <w:color w:val="000000" w:themeColor="text1"/>
                <w:szCs w:val="21"/>
                <w14:textFill>
                  <w14:solidFill>
                    <w14:schemeClr w14:val="tx1"/>
                  </w14:solidFill>
                </w14:textFill>
              </w:rPr>
            </w:pPr>
          </w:p>
        </w:tc>
        <w:tc>
          <w:tcPr>
            <w:tcW w:w="1651" w:type="dxa"/>
            <w:gridSpan w:val="4"/>
            <w:tcBorders>
              <w:top w:val="single" w:color="auto" w:sz="4" w:space="0"/>
              <w:left w:val="single" w:color="auto" w:sz="4" w:space="0"/>
              <w:bottom w:val="single" w:color="auto" w:sz="4" w:space="0"/>
              <w:right w:val="single" w:color="auto" w:sz="4" w:space="0"/>
            </w:tcBorders>
            <w:vAlign w:val="center"/>
          </w:tcPr>
          <w:p w14:paraId="5E63AAF9">
            <w:pPr>
              <w:ind w:right="-108"/>
              <w:jc w:val="center"/>
              <w:rPr>
                <w:rFonts w:ascii="宋体" w:hAnsi="宋体" w:eastAsia="宋体" w:cs="Times New Roman"/>
                <w:color w:val="000000" w:themeColor="text1"/>
                <w:szCs w:val="21"/>
                <w14:textFill>
                  <w14:solidFill>
                    <w14:schemeClr w14:val="tx1"/>
                  </w14:solidFill>
                </w14:textFill>
              </w:rPr>
            </w:pPr>
          </w:p>
        </w:tc>
        <w:tc>
          <w:tcPr>
            <w:tcW w:w="1795" w:type="dxa"/>
            <w:gridSpan w:val="5"/>
            <w:tcBorders>
              <w:top w:val="single" w:color="auto" w:sz="4" w:space="0"/>
              <w:left w:val="single" w:color="auto" w:sz="4" w:space="0"/>
              <w:bottom w:val="single" w:color="auto" w:sz="4" w:space="0"/>
              <w:right w:val="single" w:color="auto" w:sz="4" w:space="0"/>
            </w:tcBorders>
            <w:vAlign w:val="center"/>
          </w:tcPr>
          <w:p w14:paraId="01B0EF4C">
            <w:pPr>
              <w:ind w:right="-108"/>
              <w:jc w:val="center"/>
              <w:rPr>
                <w:rFonts w:ascii="宋体" w:hAnsi="宋体" w:eastAsia="宋体" w:cs="Times New Roman"/>
                <w:color w:val="000000" w:themeColor="text1"/>
                <w:szCs w:val="21"/>
                <w14:textFill>
                  <w14:solidFill>
                    <w14:schemeClr w14:val="tx1"/>
                  </w14:solidFill>
                </w14:textFill>
              </w:rPr>
            </w:pPr>
          </w:p>
        </w:tc>
        <w:tc>
          <w:tcPr>
            <w:tcW w:w="1714" w:type="dxa"/>
            <w:gridSpan w:val="3"/>
            <w:tcBorders>
              <w:top w:val="single" w:color="auto" w:sz="4" w:space="0"/>
              <w:left w:val="single" w:color="auto" w:sz="4" w:space="0"/>
              <w:bottom w:val="single" w:color="auto" w:sz="4" w:space="0"/>
              <w:right w:val="single" w:color="auto" w:sz="4" w:space="0"/>
            </w:tcBorders>
            <w:vAlign w:val="center"/>
          </w:tcPr>
          <w:p w14:paraId="21B6A8A7">
            <w:pPr>
              <w:ind w:right="-108"/>
              <w:jc w:val="center"/>
              <w:rPr>
                <w:rFonts w:ascii="宋体" w:hAnsi="宋体" w:eastAsia="宋体" w:cs="Times New Roman"/>
                <w:color w:val="000000" w:themeColor="text1"/>
                <w:szCs w:val="21"/>
                <w14:textFill>
                  <w14:solidFill>
                    <w14:schemeClr w14:val="tx1"/>
                  </w14:solidFill>
                </w14:textFill>
              </w:rPr>
            </w:pPr>
          </w:p>
        </w:tc>
      </w:tr>
      <w:tr w14:paraId="274AE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860" w:type="dxa"/>
            <w:vMerge w:val="continue"/>
            <w:tcBorders>
              <w:left w:val="single" w:color="auto" w:sz="4" w:space="0"/>
              <w:right w:val="single" w:color="auto" w:sz="4" w:space="0"/>
            </w:tcBorders>
            <w:textDirection w:val="tbRlV"/>
            <w:vAlign w:val="center"/>
          </w:tcPr>
          <w:p w14:paraId="219DF3B4">
            <w:pPr>
              <w:ind w:left="113" w:right="113"/>
              <w:jc w:val="center"/>
              <w:rPr>
                <w:rFonts w:ascii="宋体" w:hAnsi="宋体" w:eastAsia="宋体" w:cs="Times New Roman"/>
                <w:color w:val="000000" w:themeColor="text1"/>
                <w:szCs w:val="21"/>
                <w14:textFill>
                  <w14:solidFill>
                    <w14:schemeClr w14:val="tx1"/>
                  </w14:solidFill>
                </w14:textFill>
              </w:rPr>
            </w:pPr>
          </w:p>
        </w:tc>
        <w:tc>
          <w:tcPr>
            <w:tcW w:w="2055" w:type="dxa"/>
            <w:gridSpan w:val="3"/>
            <w:tcBorders>
              <w:top w:val="single" w:color="auto" w:sz="4" w:space="0"/>
              <w:left w:val="single" w:color="auto" w:sz="4" w:space="0"/>
              <w:bottom w:val="single" w:color="auto" w:sz="4" w:space="0"/>
              <w:right w:val="single" w:color="auto" w:sz="4" w:space="0"/>
            </w:tcBorders>
            <w:vAlign w:val="center"/>
          </w:tcPr>
          <w:p w14:paraId="43BA50EB">
            <w:pPr>
              <w:ind w:right="-108"/>
              <w:jc w:val="center"/>
              <w:rPr>
                <w:rFonts w:ascii="宋体" w:hAnsi="宋体" w:eastAsia="宋体" w:cs="Times New Roman"/>
                <w:color w:val="000000" w:themeColor="text1"/>
                <w:szCs w:val="21"/>
                <w14:textFill>
                  <w14:solidFill>
                    <w14:schemeClr w14:val="tx1"/>
                  </w14:solidFill>
                </w14:textFill>
              </w:rPr>
            </w:pP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2690ADE1">
            <w:pPr>
              <w:ind w:right="-108"/>
              <w:jc w:val="center"/>
              <w:rPr>
                <w:rFonts w:ascii="宋体" w:hAnsi="宋体" w:eastAsia="宋体" w:cs="Times New Roman"/>
                <w:color w:val="000000" w:themeColor="text1"/>
                <w:szCs w:val="21"/>
                <w14:textFill>
                  <w14:solidFill>
                    <w14:schemeClr w14:val="tx1"/>
                  </w14:solidFill>
                </w14:textFill>
              </w:rPr>
            </w:pPr>
          </w:p>
        </w:tc>
        <w:tc>
          <w:tcPr>
            <w:tcW w:w="1651" w:type="dxa"/>
            <w:gridSpan w:val="4"/>
            <w:tcBorders>
              <w:top w:val="single" w:color="auto" w:sz="4" w:space="0"/>
              <w:left w:val="single" w:color="auto" w:sz="4" w:space="0"/>
              <w:bottom w:val="single" w:color="auto" w:sz="4" w:space="0"/>
              <w:right w:val="single" w:color="auto" w:sz="4" w:space="0"/>
            </w:tcBorders>
            <w:vAlign w:val="center"/>
          </w:tcPr>
          <w:p w14:paraId="719625CE">
            <w:pPr>
              <w:ind w:right="-108"/>
              <w:jc w:val="center"/>
              <w:rPr>
                <w:rFonts w:ascii="宋体" w:hAnsi="宋体" w:eastAsia="宋体" w:cs="Times New Roman"/>
                <w:color w:val="000000" w:themeColor="text1"/>
                <w:szCs w:val="21"/>
                <w14:textFill>
                  <w14:solidFill>
                    <w14:schemeClr w14:val="tx1"/>
                  </w14:solidFill>
                </w14:textFill>
              </w:rPr>
            </w:pPr>
          </w:p>
        </w:tc>
        <w:tc>
          <w:tcPr>
            <w:tcW w:w="1795" w:type="dxa"/>
            <w:gridSpan w:val="5"/>
            <w:tcBorders>
              <w:top w:val="single" w:color="auto" w:sz="4" w:space="0"/>
              <w:left w:val="single" w:color="auto" w:sz="4" w:space="0"/>
              <w:bottom w:val="single" w:color="auto" w:sz="4" w:space="0"/>
              <w:right w:val="single" w:color="auto" w:sz="4" w:space="0"/>
            </w:tcBorders>
            <w:vAlign w:val="center"/>
          </w:tcPr>
          <w:p w14:paraId="359C4EF4">
            <w:pPr>
              <w:ind w:right="-108"/>
              <w:jc w:val="center"/>
              <w:rPr>
                <w:rFonts w:ascii="宋体" w:hAnsi="宋体" w:eastAsia="宋体" w:cs="Times New Roman"/>
                <w:color w:val="000000" w:themeColor="text1"/>
                <w:szCs w:val="21"/>
                <w14:textFill>
                  <w14:solidFill>
                    <w14:schemeClr w14:val="tx1"/>
                  </w14:solidFill>
                </w14:textFill>
              </w:rPr>
            </w:pPr>
          </w:p>
        </w:tc>
        <w:tc>
          <w:tcPr>
            <w:tcW w:w="1714" w:type="dxa"/>
            <w:gridSpan w:val="3"/>
            <w:tcBorders>
              <w:top w:val="single" w:color="auto" w:sz="4" w:space="0"/>
              <w:left w:val="single" w:color="auto" w:sz="4" w:space="0"/>
              <w:bottom w:val="single" w:color="auto" w:sz="4" w:space="0"/>
              <w:right w:val="single" w:color="auto" w:sz="4" w:space="0"/>
            </w:tcBorders>
            <w:vAlign w:val="center"/>
          </w:tcPr>
          <w:p w14:paraId="008B38C4">
            <w:pPr>
              <w:ind w:right="-108"/>
              <w:jc w:val="center"/>
              <w:rPr>
                <w:rFonts w:ascii="宋体" w:hAnsi="宋体" w:eastAsia="宋体" w:cs="Times New Roman"/>
                <w:color w:val="000000" w:themeColor="text1"/>
                <w:szCs w:val="21"/>
                <w14:textFill>
                  <w14:solidFill>
                    <w14:schemeClr w14:val="tx1"/>
                  </w14:solidFill>
                </w14:textFill>
              </w:rPr>
            </w:pPr>
          </w:p>
        </w:tc>
      </w:tr>
      <w:tr w14:paraId="31B9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860" w:type="dxa"/>
            <w:vMerge w:val="continue"/>
            <w:tcBorders>
              <w:left w:val="single" w:color="auto" w:sz="4" w:space="0"/>
              <w:right w:val="single" w:color="auto" w:sz="4" w:space="0"/>
            </w:tcBorders>
            <w:textDirection w:val="tbRlV"/>
            <w:vAlign w:val="center"/>
          </w:tcPr>
          <w:p w14:paraId="24F10C87">
            <w:pPr>
              <w:ind w:left="113" w:right="113"/>
              <w:jc w:val="center"/>
              <w:rPr>
                <w:rFonts w:ascii="宋体" w:hAnsi="宋体" w:eastAsia="宋体" w:cs="Times New Roman"/>
                <w:color w:val="000000" w:themeColor="text1"/>
                <w:szCs w:val="21"/>
                <w14:textFill>
                  <w14:solidFill>
                    <w14:schemeClr w14:val="tx1"/>
                  </w14:solidFill>
                </w14:textFill>
              </w:rPr>
            </w:pPr>
          </w:p>
        </w:tc>
        <w:tc>
          <w:tcPr>
            <w:tcW w:w="2055" w:type="dxa"/>
            <w:gridSpan w:val="3"/>
            <w:tcBorders>
              <w:top w:val="single" w:color="auto" w:sz="4" w:space="0"/>
              <w:left w:val="single" w:color="auto" w:sz="4" w:space="0"/>
              <w:bottom w:val="single" w:color="auto" w:sz="4" w:space="0"/>
              <w:right w:val="single" w:color="auto" w:sz="4" w:space="0"/>
            </w:tcBorders>
            <w:vAlign w:val="center"/>
          </w:tcPr>
          <w:p w14:paraId="0094943B">
            <w:pPr>
              <w:ind w:right="-108"/>
              <w:jc w:val="center"/>
              <w:rPr>
                <w:rFonts w:ascii="宋体" w:hAnsi="宋体" w:eastAsia="宋体" w:cs="Times New Roman"/>
                <w:color w:val="000000" w:themeColor="text1"/>
                <w:szCs w:val="21"/>
                <w14:textFill>
                  <w14:solidFill>
                    <w14:schemeClr w14:val="tx1"/>
                  </w14:solidFill>
                </w14:textFill>
              </w:rPr>
            </w:pP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24422D03">
            <w:pPr>
              <w:ind w:right="-108"/>
              <w:jc w:val="center"/>
              <w:rPr>
                <w:rFonts w:ascii="宋体" w:hAnsi="宋体" w:eastAsia="宋体" w:cs="Times New Roman"/>
                <w:color w:val="000000" w:themeColor="text1"/>
                <w:szCs w:val="21"/>
                <w14:textFill>
                  <w14:solidFill>
                    <w14:schemeClr w14:val="tx1"/>
                  </w14:solidFill>
                </w14:textFill>
              </w:rPr>
            </w:pPr>
          </w:p>
        </w:tc>
        <w:tc>
          <w:tcPr>
            <w:tcW w:w="1651" w:type="dxa"/>
            <w:gridSpan w:val="4"/>
            <w:tcBorders>
              <w:top w:val="single" w:color="auto" w:sz="4" w:space="0"/>
              <w:left w:val="single" w:color="auto" w:sz="4" w:space="0"/>
              <w:bottom w:val="single" w:color="auto" w:sz="4" w:space="0"/>
              <w:right w:val="single" w:color="auto" w:sz="4" w:space="0"/>
            </w:tcBorders>
            <w:vAlign w:val="center"/>
          </w:tcPr>
          <w:p w14:paraId="23B12644">
            <w:pPr>
              <w:ind w:right="-108"/>
              <w:jc w:val="center"/>
              <w:rPr>
                <w:rFonts w:ascii="宋体" w:hAnsi="宋体" w:eastAsia="宋体" w:cs="Times New Roman"/>
                <w:color w:val="000000" w:themeColor="text1"/>
                <w:szCs w:val="21"/>
                <w14:textFill>
                  <w14:solidFill>
                    <w14:schemeClr w14:val="tx1"/>
                  </w14:solidFill>
                </w14:textFill>
              </w:rPr>
            </w:pPr>
          </w:p>
        </w:tc>
        <w:tc>
          <w:tcPr>
            <w:tcW w:w="1795" w:type="dxa"/>
            <w:gridSpan w:val="5"/>
            <w:tcBorders>
              <w:top w:val="single" w:color="auto" w:sz="4" w:space="0"/>
              <w:left w:val="single" w:color="auto" w:sz="4" w:space="0"/>
              <w:bottom w:val="single" w:color="auto" w:sz="4" w:space="0"/>
              <w:right w:val="single" w:color="auto" w:sz="4" w:space="0"/>
            </w:tcBorders>
            <w:vAlign w:val="center"/>
          </w:tcPr>
          <w:p w14:paraId="2AEDFC4B">
            <w:pPr>
              <w:ind w:right="-108"/>
              <w:jc w:val="center"/>
              <w:rPr>
                <w:rFonts w:ascii="宋体" w:hAnsi="宋体" w:eastAsia="宋体" w:cs="Times New Roman"/>
                <w:color w:val="000000" w:themeColor="text1"/>
                <w:szCs w:val="21"/>
                <w14:textFill>
                  <w14:solidFill>
                    <w14:schemeClr w14:val="tx1"/>
                  </w14:solidFill>
                </w14:textFill>
              </w:rPr>
            </w:pPr>
          </w:p>
        </w:tc>
        <w:tc>
          <w:tcPr>
            <w:tcW w:w="1714" w:type="dxa"/>
            <w:gridSpan w:val="3"/>
            <w:tcBorders>
              <w:top w:val="single" w:color="auto" w:sz="4" w:space="0"/>
              <w:left w:val="single" w:color="auto" w:sz="4" w:space="0"/>
              <w:bottom w:val="single" w:color="auto" w:sz="4" w:space="0"/>
              <w:right w:val="single" w:color="auto" w:sz="4" w:space="0"/>
            </w:tcBorders>
            <w:vAlign w:val="center"/>
          </w:tcPr>
          <w:p w14:paraId="015DB841">
            <w:pPr>
              <w:ind w:right="-108"/>
              <w:jc w:val="center"/>
              <w:rPr>
                <w:rFonts w:ascii="宋体" w:hAnsi="宋体" w:eastAsia="宋体" w:cs="Times New Roman"/>
                <w:color w:val="000000" w:themeColor="text1"/>
                <w:szCs w:val="21"/>
                <w14:textFill>
                  <w14:solidFill>
                    <w14:schemeClr w14:val="tx1"/>
                  </w14:solidFill>
                </w14:textFill>
              </w:rPr>
            </w:pPr>
          </w:p>
        </w:tc>
      </w:tr>
      <w:tr w14:paraId="70FF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trPr>
        <w:tc>
          <w:tcPr>
            <w:tcW w:w="860" w:type="dxa"/>
            <w:vMerge w:val="restart"/>
            <w:tcBorders>
              <w:top w:val="single" w:color="auto" w:sz="4" w:space="0"/>
              <w:left w:val="single" w:color="auto" w:sz="4" w:space="0"/>
              <w:right w:val="single" w:color="auto" w:sz="4" w:space="0"/>
            </w:tcBorders>
            <w:textDirection w:val="tbLrV"/>
            <w:vAlign w:val="center"/>
          </w:tcPr>
          <w:p w14:paraId="7805B0C1">
            <w:pPr>
              <w:widowControl/>
              <w:ind w:left="113" w:right="113"/>
              <w:jc w:val="center"/>
              <w:rPr>
                <w:rFonts w:ascii="宋体" w:hAnsi="宋体" w:eastAsia="宋体" w:cs="Times New Roman"/>
                <w:color w:val="000000" w:themeColor="text1"/>
                <w:spacing w:val="28"/>
                <w:sz w:val="21"/>
                <w:szCs w:val="21"/>
                <w14:textFill>
                  <w14:solidFill>
                    <w14:schemeClr w14:val="tx1"/>
                  </w14:solidFill>
                </w14:textFill>
              </w:rPr>
            </w:pPr>
            <w:r>
              <w:rPr>
                <w:rFonts w:hint="eastAsia" w:ascii="宋体" w:hAnsi="宋体" w:eastAsia="宋体" w:cs="Times New Roman"/>
                <w:color w:val="000000" w:themeColor="text1"/>
                <w:spacing w:val="28"/>
                <w:sz w:val="21"/>
                <w:szCs w:val="21"/>
                <w14:textFill>
                  <w14:solidFill>
                    <w14:schemeClr w14:val="tx1"/>
                  </w14:solidFill>
                </w14:textFill>
              </w:rPr>
              <w:t>企业社会荣誉记录</w:t>
            </w:r>
          </w:p>
          <w:p w14:paraId="67EB7B96">
            <w:pPr>
              <w:widowControl/>
              <w:ind w:left="113" w:right="113"/>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65E21768">
            <w:pPr>
              <w:widowControl/>
              <w:jc w:val="left"/>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近两年荣获政府部门和社会中介组织评定的信用等级情况</w:t>
            </w:r>
          </w:p>
        </w:tc>
        <w:tc>
          <w:tcPr>
            <w:tcW w:w="7416" w:type="dxa"/>
            <w:gridSpan w:val="16"/>
            <w:tcBorders>
              <w:top w:val="single" w:color="auto" w:sz="4" w:space="0"/>
              <w:left w:val="single" w:color="auto" w:sz="4" w:space="0"/>
              <w:bottom w:val="single" w:color="auto" w:sz="4" w:space="0"/>
              <w:right w:val="single" w:color="auto" w:sz="4" w:space="0"/>
            </w:tcBorders>
            <w:vAlign w:val="center"/>
          </w:tcPr>
          <w:p w14:paraId="2C51E8F1">
            <w:pPr>
              <w:ind w:right="-108"/>
              <w:rPr>
                <w:rFonts w:ascii="宋体" w:hAnsi="宋体" w:eastAsia="宋体" w:cs="Times New Roman"/>
                <w:color w:val="000000" w:themeColor="text1"/>
                <w:szCs w:val="21"/>
                <w14:textFill>
                  <w14:solidFill>
                    <w14:schemeClr w14:val="tx1"/>
                  </w14:solidFill>
                </w14:textFill>
              </w:rPr>
            </w:pPr>
          </w:p>
        </w:tc>
      </w:tr>
      <w:tr w14:paraId="7DBC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3AF2EA69">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02664BE1">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近2年参建工程获奖情况</w:t>
            </w:r>
          </w:p>
        </w:tc>
        <w:tc>
          <w:tcPr>
            <w:tcW w:w="7416" w:type="dxa"/>
            <w:gridSpan w:val="16"/>
            <w:tcBorders>
              <w:top w:val="single" w:color="auto" w:sz="4" w:space="0"/>
              <w:left w:val="single" w:color="auto" w:sz="4" w:space="0"/>
              <w:bottom w:val="single" w:color="auto" w:sz="4" w:space="0"/>
              <w:right w:val="single" w:color="auto" w:sz="4" w:space="0"/>
            </w:tcBorders>
            <w:vAlign w:val="center"/>
          </w:tcPr>
          <w:p w14:paraId="170C875B">
            <w:pPr>
              <w:ind w:right="-108"/>
              <w:rPr>
                <w:rFonts w:ascii="宋体" w:hAnsi="宋体" w:eastAsia="宋体" w:cs="Times New Roman"/>
                <w:color w:val="000000" w:themeColor="text1"/>
                <w:szCs w:val="21"/>
                <w14:textFill>
                  <w14:solidFill>
                    <w14:schemeClr w14:val="tx1"/>
                  </w14:solidFill>
                </w14:textFill>
              </w:rPr>
            </w:pPr>
          </w:p>
        </w:tc>
      </w:tr>
      <w:tr w14:paraId="6F21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5"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508746D3">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1AB8FDC6">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近2年企业获得总承包单位（或当地政府）奖励情况</w:t>
            </w:r>
          </w:p>
        </w:tc>
        <w:tc>
          <w:tcPr>
            <w:tcW w:w="7416" w:type="dxa"/>
            <w:gridSpan w:val="16"/>
            <w:tcBorders>
              <w:top w:val="single" w:color="auto" w:sz="4" w:space="0"/>
              <w:left w:val="single" w:color="auto" w:sz="4" w:space="0"/>
              <w:bottom w:val="single" w:color="auto" w:sz="4" w:space="0"/>
              <w:right w:val="single" w:color="auto" w:sz="4" w:space="0"/>
            </w:tcBorders>
          </w:tcPr>
          <w:p w14:paraId="20148540">
            <w:pPr>
              <w:ind w:right="-108"/>
              <w:rPr>
                <w:rFonts w:ascii="宋体" w:hAnsi="宋体" w:eastAsia="宋体" w:cs="Times New Roman"/>
                <w:color w:val="000000" w:themeColor="text1"/>
                <w:szCs w:val="21"/>
                <w14:textFill>
                  <w14:solidFill>
                    <w14:schemeClr w14:val="tx1"/>
                  </w14:solidFill>
                </w14:textFill>
              </w:rPr>
            </w:pPr>
          </w:p>
        </w:tc>
      </w:tr>
      <w:tr w14:paraId="2B0F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6"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50BA9DC1">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26DD99C3">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近2年企业获得国家级奖励情况</w:t>
            </w:r>
          </w:p>
        </w:tc>
        <w:tc>
          <w:tcPr>
            <w:tcW w:w="7416" w:type="dxa"/>
            <w:gridSpan w:val="16"/>
            <w:tcBorders>
              <w:top w:val="single" w:color="auto" w:sz="4" w:space="0"/>
              <w:left w:val="single" w:color="auto" w:sz="4" w:space="0"/>
              <w:bottom w:val="single" w:color="auto" w:sz="4" w:space="0"/>
              <w:right w:val="single" w:color="auto" w:sz="4" w:space="0"/>
            </w:tcBorders>
          </w:tcPr>
          <w:p w14:paraId="3BE8A395">
            <w:pPr>
              <w:ind w:right="-108"/>
              <w:rPr>
                <w:rFonts w:ascii="宋体" w:hAnsi="宋体" w:eastAsia="宋体" w:cs="Times New Roman"/>
                <w:color w:val="000000" w:themeColor="text1"/>
                <w:szCs w:val="21"/>
                <w14:textFill>
                  <w14:solidFill>
                    <w14:schemeClr w14:val="tx1"/>
                  </w14:solidFill>
                </w14:textFill>
              </w:rPr>
            </w:pPr>
          </w:p>
        </w:tc>
      </w:tr>
      <w:tr w14:paraId="541D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6" w:hRule="atLeast"/>
        </w:trPr>
        <w:tc>
          <w:tcPr>
            <w:tcW w:w="860" w:type="dxa"/>
            <w:tcBorders>
              <w:top w:val="single" w:color="auto" w:sz="4" w:space="0"/>
              <w:left w:val="single" w:color="auto" w:sz="4" w:space="0"/>
              <w:bottom w:val="single" w:color="auto" w:sz="4" w:space="0"/>
              <w:right w:val="single" w:color="auto" w:sz="4" w:space="0"/>
            </w:tcBorders>
            <w:vAlign w:val="center"/>
          </w:tcPr>
          <w:p w14:paraId="46DB9E48">
            <w:pPr>
              <w:widowControl/>
              <w:jc w:val="left"/>
              <w:rPr>
                <w:rFonts w:hint="default" w:ascii="宋体" w:hAnsi="宋体" w:eastAsia="宋体" w:cs="Times New Roman"/>
                <w:color w:val="000000" w:themeColor="text1"/>
                <w:szCs w:val="21"/>
                <w:lang w:val="en-US" w:eastAsia="zh-CN"/>
                <w14:textFill>
                  <w14:solidFill>
                    <w14:schemeClr w14:val="tx1"/>
                  </w14:solidFill>
                </w14:textFill>
              </w:rPr>
            </w:pPr>
            <w:r>
              <w:rPr>
                <w:rFonts w:hint="eastAsia" w:ascii="宋体" w:hAnsi="宋体" w:eastAsia="宋体" w:cs="Times New Roman"/>
                <w:color w:val="000000" w:themeColor="text1"/>
                <w:szCs w:val="21"/>
                <w:lang w:val="en-US" w:eastAsia="zh-CN"/>
                <w14:textFill>
                  <w14:solidFill>
                    <w14:schemeClr w14:val="tx1"/>
                  </w14:solidFill>
                </w14:textFill>
              </w:rPr>
              <w:t>社会责任</w:t>
            </w: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1158308E">
            <w:pPr>
              <w:jc w:val="left"/>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lang w:val="en-US" w:eastAsia="zh-CN"/>
                <w14:textFill>
                  <w14:solidFill>
                    <w14:schemeClr w14:val="tx1"/>
                  </w14:solidFill>
                </w14:textFill>
              </w:rPr>
              <w:t xml:space="preserve">扶贫扶困、捐献、抗击疫情等；完成当地政府下达的援建抢险救灾等 </w:t>
            </w:r>
          </w:p>
          <w:p w14:paraId="0E0E3279">
            <w:pPr>
              <w:jc w:val="left"/>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lang w:val="en-US" w:eastAsia="zh-CN"/>
                <w14:textFill>
                  <w14:solidFill>
                    <w14:schemeClr w14:val="tx1"/>
                  </w14:solidFill>
                </w14:textFill>
              </w:rPr>
              <w:t>任务；其他履行社会责任的证明。</w:t>
            </w:r>
          </w:p>
        </w:tc>
        <w:tc>
          <w:tcPr>
            <w:tcW w:w="7416" w:type="dxa"/>
            <w:gridSpan w:val="16"/>
            <w:tcBorders>
              <w:top w:val="single" w:color="auto" w:sz="4" w:space="0"/>
              <w:left w:val="single" w:color="auto" w:sz="4" w:space="0"/>
              <w:bottom w:val="single" w:color="auto" w:sz="4" w:space="0"/>
              <w:right w:val="single" w:color="auto" w:sz="4" w:space="0"/>
            </w:tcBorders>
          </w:tcPr>
          <w:p w14:paraId="3864EEC0">
            <w:pPr>
              <w:ind w:right="-108"/>
              <w:rPr>
                <w:rFonts w:ascii="宋体" w:hAnsi="宋体" w:eastAsia="宋体" w:cs="Times New Roman"/>
                <w:color w:val="000000" w:themeColor="text1"/>
                <w:szCs w:val="21"/>
                <w14:textFill>
                  <w14:solidFill>
                    <w14:schemeClr w14:val="tx1"/>
                  </w14:solidFill>
                </w14:textFill>
              </w:rPr>
            </w:pPr>
          </w:p>
        </w:tc>
      </w:tr>
      <w:tr w14:paraId="4296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6" w:hRule="atLeast"/>
        </w:trPr>
        <w:tc>
          <w:tcPr>
            <w:tcW w:w="860" w:type="dxa"/>
            <w:vMerge w:val="restart"/>
            <w:tcBorders>
              <w:top w:val="single" w:color="auto" w:sz="4" w:space="0"/>
              <w:left w:val="single" w:color="auto" w:sz="4" w:space="0"/>
              <w:right w:val="single" w:color="auto" w:sz="4" w:space="0"/>
            </w:tcBorders>
            <w:vAlign w:val="center"/>
          </w:tcPr>
          <w:p w14:paraId="1D259A9B">
            <w:pPr>
              <w:widowControl/>
              <w:jc w:val="left"/>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社会行为记录</w:t>
            </w: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5A60AC86">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近两年诉讼和仲裁记录</w:t>
            </w:r>
          </w:p>
        </w:tc>
        <w:tc>
          <w:tcPr>
            <w:tcW w:w="7416" w:type="dxa"/>
            <w:gridSpan w:val="16"/>
            <w:tcBorders>
              <w:top w:val="single" w:color="auto" w:sz="4" w:space="0"/>
              <w:left w:val="single" w:color="auto" w:sz="4" w:space="0"/>
              <w:bottom w:val="single" w:color="auto" w:sz="4" w:space="0"/>
              <w:right w:val="single" w:color="auto" w:sz="4" w:space="0"/>
            </w:tcBorders>
          </w:tcPr>
          <w:p w14:paraId="35A5917F">
            <w:pPr>
              <w:ind w:right="-108"/>
              <w:rPr>
                <w:rFonts w:ascii="宋体" w:hAnsi="宋体" w:eastAsia="宋体" w:cs="Times New Roman"/>
                <w:color w:val="000000" w:themeColor="text1"/>
                <w:szCs w:val="21"/>
                <w14:textFill>
                  <w14:solidFill>
                    <w14:schemeClr w14:val="tx1"/>
                  </w14:solidFill>
                </w14:textFill>
              </w:rPr>
            </w:pPr>
          </w:p>
        </w:tc>
      </w:tr>
      <w:tr w14:paraId="2F11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6" w:hRule="atLeast"/>
        </w:trPr>
        <w:tc>
          <w:tcPr>
            <w:tcW w:w="860" w:type="dxa"/>
            <w:vMerge w:val="continue"/>
            <w:tcBorders>
              <w:left w:val="single" w:color="auto" w:sz="4" w:space="0"/>
              <w:right w:val="single" w:color="auto" w:sz="4" w:space="0"/>
            </w:tcBorders>
            <w:vAlign w:val="center"/>
          </w:tcPr>
          <w:p w14:paraId="6CBDE6D4">
            <w:pPr>
              <w:widowControl/>
              <w:jc w:val="left"/>
              <w:rPr>
                <w:rFonts w:ascii="宋体" w:hAnsi="宋体" w:eastAsia="宋体" w:cs="Times New Roman"/>
                <w:color w:val="000000" w:themeColor="text1"/>
                <w:szCs w:val="21"/>
                <w14:textFill>
                  <w14:solidFill>
                    <w14:schemeClr w14:val="tx1"/>
                  </w14:solidFill>
                </w14:textFill>
              </w:rPr>
            </w:pPr>
          </w:p>
        </w:tc>
        <w:tc>
          <w:tcPr>
            <w:tcW w:w="2046" w:type="dxa"/>
            <w:gridSpan w:val="2"/>
            <w:tcBorders>
              <w:top w:val="single" w:color="auto" w:sz="4" w:space="0"/>
              <w:left w:val="single" w:color="auto" w:sz="4" w:space="0"/>
              <w:bottom w:val="single" w:color="auto" w:sz="4" w:space="0"/>
              <w:right w:val="single" w:color="auto" w:sz="4" w:space="0"/>
            </w:tcBorders>
            <w:vAlign w:val="center"/>
          </w:tcPr>
          <w:p w14:paraId="4A9E8C97">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近两年不良行为记录</w:t>
            </w:r>
          </w:p>
        </w:tc>
        <w:tc>
          <w:tcPr>
            <w:tcW w:w="7416" w:type="dxa"/>
            <w:gridSpan w:val="16"/>
            <w:tcBorders>
              <w:top w:val="single" w:color="auto" w:sz="4" w:space="0"/>
              <w:left w:val="single" w:color="auto" w:sz="4" w:space="0"/>
              <w:bottom w:val="single" w:color="auto" w:sz="4" w:space="0"/>
              <w:right w:val="single" w:color="auto" w:sz="4" w:space="0"/>
            </w:tcBorders>
          </w:tcPr>
          <w:p w14:paraId="79F520DB">
            <w:pPr>
              <w:ind w:right="-108"/>
              <w:rPr>
                <w:rFonts w:ascii="宋体" w:hAnsi="宋体" w:eastAsia="宋体" w:cs="Times New Roman"/>
                <w:color w:val="000000" w:themeColor="text1"/>
                <w:szCs w:val="21"/>
                <w14:textFill>
                  <w14:solidFill>
                    <w14:schemeClr w14:val="tx1"/>
                  </w14:solidFill>
                </w14:textFill>
              </w:rPr>
            </w:pPr>
          </w:p>
        </w:tc>
      </w:tr>
      <w:tr w14:paraId="08CD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trPr>
        <w:tc>
          <w:tcPr>
            <w:tcW w:w="860"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375A1954">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pacing w:val="51"/>
                <w:sz w:val="21"/>
                <w:szCs w:val="21"/>
                <w14:textFill>
                  <w14:solidFill>
                    <w14:schemeClr w14:val="tx1"/>
                  </w14:solidFill>
                </w14:textFill>
              </w:rPr>
              <w:t>责任管理</w:t>
            </w:r>
          </w:p>
        </w:tc>
        <w:tc>
          <w:tcPr>
            <w:tcW w:w="6983" w:type="dxa"/>
            <w:gridSpan w:val="13"/>
            <w:tcBorders>
              <w:top w:val="single" w:color="auto" w:sz="4" w:space="0"/>
              <w:left w:val="single" w:color="auto" w:sz="4" w:space="0"/>
              <w:bottom w:val="single" w:color="auto" w:sz="4" w:space="0"/>
              <w:right w:val="single" w:color="auto" w:sz="4" w:space="0"/>
            </w:tcBorders>
            <w:vAlign w:val="center"/>
          </w:tcPr>
          <w:p w14:paraId="1E0DC3DA">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1、发生安全、消防、食物中毒等事故造成恶劣影响的</w:t>
            </w:r>
          </w:p>
        </w:tc>
        <w:tc>
          <w:tcPr>
            <w:tcW w:w="2479" w:type="dxa"/>
            <w:gridSpan w:val="5"/>
            <w:tcBorders>
              <w:top w:val="single" w:color="auto" w:sz="4" w:space="0"/>
              <w:left w:val="single" w:color="auto" w:sz="4" w:space="0"/>
              <w:bottom w:val="single" w:color="auto" w:sz="4" w:space="0"/>
              <w:right w:val="single" w:color="auto" w:sz="4" w:space="0"/>
            </w:tcBorders>
            <w:vAlign w:val="center"/>
          </w:tcPr>
          <w:p w14:paraId="2DC9C982">
            <w:pPr>
              <w:rPr>
                <w:rFonts w:ascii="宋体" w:hAnsi="宋体" w:eastAsia="宋体" w:cs="Times New Roman"/>
                <w:color w:val="000000" w:themeColor="text1"/>
                <w:szCs w:val="21"/>
                <w14:textFill>
                  <w14:solidFill>
                    <w14:schemeClr w14:val="tx1"/>
                  </w14:solidFill>
                </w14:textFill>
              </w:rPr>
            </w:pPr>
          </w:p>
          <w:p w14:paraId="1E40AC70">
            <w:pPr>
              <w:rPr>
                <w:rFonts w:ascii="宋体" w:hAnsi="宋体" w:eastAsia="宋体" w:cs="Times New Roman"/>
                <w:color w:val="000000" w:themeColor="text1"/>
                <w:szCs w:val="21"/>
                <w14:textFill>
                  <w14:solidFill>
                    <w14:schemeClr w14:val="tx1"/>
                  </w14:solidFill>
                </w14:textFill>
              </w:rPr>
            </w:pPr>
          </w:p>
          <w:p w14:paraId="1427C29E">
            <w:pPr>
              <w:jc w:val="center"/>
              <w:rPr>
                <w:rFonts w:ascii="宋体" w:hAnsi="宋体" w:eastAsia="宋体" w:cs="Times New Roman"/>
                <w:color w:val="000000" w:themeColor="text1"/>
                <w:szCs w:val="21"/>
                <w14:textFill>
                  <w14:solidFill>
                    <w14:schemeClr w14:val="tx1"/>
                  </w14:solidFill>
                </w14:textFill>
              </w:rPr>
            </w:pPr>
          </w:p>
        </w:tc>
      </w:tr>
      <w:tr w14:paraId="4896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203F8042">
            <w:pPr>
              <w:widowControl/>
              <w:jc w:val="left"/>
              <w:rPr>
                <w:rFonts w:ascii="宋体" w:hAnsi="宋体" w:eastAsia="宋体" w:cs="Times New Roman"/>
                <w:color w:val="000000" w:themeColor="text1"/>
                <w:szCs w:val="21"/>
                <w14:textFill>
                  <w14:solidFill>
                    <w14:schemeClr w14:val="tx1"/>
                  </w14:solidFill>
                </w14:textFill>
              </w:rPr>
            </w:pPr>
          </w:p>
        </w:tc>
        <w:tc>
          <w:tcPr>
            <w:tcW w:w="6983" w:type="dxa"/>
            <w:gridSpan w:val="13"/>
            <w:tcBorders>
              <w:top w:val="single" w:color="auto" w:sz="4" w:space="0"/>
              <w:left w:val="single" w:color="auto" w:sz="4" w:space="0"/>
              <w:bottom w:val="single" w:color="auto" w:sz="4" w:space="0"/>
              <w:right w:val="single" w:color="auto" w:sz="4" w:space="0"/>
            </w:tcBorders>
            <w:vAlign w:val="center"/>
          </w:tcPr>
          <w:p w14:paraId="3A5748CF">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2、发生严重影响社会稳定的违法行为、围堵政府或恶意讨薪事件的</w:t>
            </w:r>
          </w:p>
        </w:tc>
        <w:tc>
          <w:tcPr>
            <w:tcW w:w="2479" w:type="dxa"/>
            <w:gridSpan w:val="5"/>
            <w:tcBorders>
              <w:top w:val="single" w:color="auto" w:sz="4" w:space="0"/>
              <w:left w:val="single" w:color="auto" w:sz="4" w:space="0"/>
              <w:bottom w:val="single" w:color="auto" w:sz="4" w:space="0"/>
              <w:right w:val="single" w:color="auto" w:sz="4" w:space="0"/>
            </w:tcBorders>
            <w:vAlign w:val="center"/>
          </w:tcPr>
          <w:p w14:paraId="5AC5BEF5">
            <w:pPr>
              <w:jc w:val="center"/>
              <w:rPr>
                <w:rFonts w:ascii="宋体" w:hAnsi="宋体" w:eastAsia="宋体" w:cs="Times New Roman"/>
                <w:color w:val="000000" w:themeColor="text1"/>
                <w:szCs w:val="21"/>
                <w14:textFill>
                  <w14:solidFill>
                    <w14:schemeClr w14:val="tx1"/>
                  </w14:solidFill>
                </w14:textFill>
              </w:rPr>
            </w:pPr>
          </w:p>
        </w:tc>
      </w:tr>
      <w:tr w14:paraId="25631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576581FA">
            <w:pPr>
              <w:widowControl/>
              <w:jc w:val="left"/>
              <w:rPr>
                <w:rFonts w:ascii="宋体" w:hAnsi="宋体" w:eastAsia="宋体" w:cs="Times New Roman"/>
                <w:color w:val="000000" w:themeColor="text1"/>
                <w:szCs w:val="21"/>
                <w14:textFill>
                  <w14:solidFill>
                    <w14:schemeClr w14:val="tx1"/>
                  </w14:solidFill>
                </w14:textFill>
              </w:rPr>
            </w:pPr>
          </w:p>
        </w:tc>
        <w:tc>
          <w:tcPr>
            <w:tcW w:w="6983" w:type="dxa"/>
            <w:gridSpan w:val="13"/>
            <w:tcBorders>
              <w:top w:val="single" w:color="auto" w:sz="4" w:space="0"/>
              <w:left w:val="single" w:color="auto" w:sz="4" w:space="0"/>
              <w:bottom w:val="single" w:color="auto" w:sz="4" w:space="0"/>
              <w:right w:val="single" w:color="auto" w:sz="4" w:space="0"/>
            </w:tcBorders>
            <w:vAlign w:val="center"/>
          </w:tcPr>
          <w:p w14:paraId="7AA46528">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3、围堵总包项目部受到总承包通报批评并列为总承包黑名单的</w:t>
            </w:r>
          </w:p>
        </w:tc>
        <w:tc>
          <w:tcPr>
            <w:tcW w:w="2479" w:type="dxa"/>
            <w:gridSpan w:val="5"/>
            <w:tcBorders>
              <w:top w:val="single" w:color="auto" w:sz="4" w:space="0"/>
              <w:left w:val="single" w:color="auto" w:sz="4" w:space="0"/>
              <w:bottom w:val="single" w:color="auto" w:sz="4" w:space="0"/>
              <w:right w:val="single" w:color="auto" w:sz="4" w:space="0"/>
            </w:tcBorders>
            <w:vAlign w:val="center"/>
          </w:tcPr>
          <w:p w14:paraId="2AC2A5F1">
            <w:pPr>
              <w:jc w:val="center"/>
              <w:rPr>
                <w:rFonts w:ascii="宋体" w:hAnsi="宋体" w:eastAsia="宋体" w:cs="Times New Roman"/>
                <w:color w:val="000000" w:themeColor="text1"/>
                <w:szCs w:val="21"/>
                <w14:textFill>
                  <w14:solidFill>
                    <w14:schemeClr w14:val="tx1"/>
                  </w14:solidFill>
                </w14:textFill>
              </w:rPr>
            </w:pPr>
          </w:p>
        </w:tc>
      </w:tr>
      <w:tr w14:paraId="73D3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3" w:hRule="atLeast"/>
        </w:trPr>
        <w:tc>
          <w:tcPr>
            <w:tcW w:w="860" w:type="dxa"/>
            <w:tcBorders>
              <w:top w:val="single" w:color="auto" w:sz="4" w:space="0"/>
              <w:left w:val="single" w:color="auto" w:sz="4" w:space="0"/>
              <w:bottom w:val="single" w:color="auto" w:sz="4" w:space="0"/>
              <w:right w:val="single" w:color="auto" w:sz="4" w:space="0"/>
            </w:tcBorders>
            <w:textDirection w:val="tbRlV"/>
            <w:vAlign w:val="center"/>
          </w:tcPr>
          <w:p w14:paraId="34FA1F48">
            <w:pPr>
              <w:ind w:left="248" w:leftChars="118" w:right="113"/>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pacing w:val="45"/>
                <w:sz w:val="21"/>
                <w:szCs w:val="21"/>
                <w14:textFill>
                  <w14:solidFill>
                    <w14:schemeClr w14:val="tx1"/>
                  </w14:solidFill>
                </w14:textFill>
              </w:rPr>
              <w:t xml:space="preserve">劳务企业申报意见  </w:t>
            </w:r>
            <w:r>
              <w:rPr>
                <w:rFonts w:hint="eastAsia" w:ascii="宋体" w:hAnsi="宋体" w:eastAsia="宋体" w:cs="Times New Roman"/>
                <w:color w:val="000000" w:themeColor="text1"/>
                <w:szCs w:val="21"/>
                <w14:textFill>
                  <w14:solidFill>
                    <w14:schemeClr w14:val="tx1"/>
                  </w14:solidFill>
                </w14:textFill>
              </w:rPr>
              <w:t xml:space="preserve"> </w:t>
            </w:r>
          </w:p>
        </w:tc>
        <w:tc>
          <w:tcPr>
            <w:tcW w:w="9462" w:type="dxa"/>
            <w:gridSpan w:val="18"/>
            <w:tcBorders>
              <w:top w:val="single" w:color="auto" w:sz="4" w:space="0"/>
              <w:left w:val="single" w:color="auto" w:sz="4" w:space="0"/>
              <w:bottom w:val="single" w:color="auto" w:sz="4" w:space="0"/>
              <w:right w:val="single" w:color="auto" w:sz="4" w:space="0"/>
            </w:tcBorders>
            <w:vAlign w:val="center"/>
          </w:tcPr>
          <w:p w14:paraId="402636A9">
            <w:pPr>
              <w:ind w:firstLine="6195" w:firstLineChars="2950"/>
              <w:rPr>
                <w:rFonts w:ascii="宋体" w:hAnsi="宋体" w:eastAsia="宋体" w:cs="Times New Roman"/>
                <w:color w:val="000000" w:themeColor="text1"/>
                <w:szCs w:val="21"/>
                <w14:textFill>
                  <w14:solidFill>
                    <w14:schemeClr w14:val="tx1"/>
                  </w14:solidFill>
                </w14:textFill>
              </w:rPr>
            </w:pPr>
          </w:p>
          <w:p w14:paraId="6B6742A4">
            <w:pPr>
              <w:ind w:firstLine="6195" w:firstLineChars="2950"/>
              <w:rPr>
                <w:rFonts w:ascii="宋体" w:hAnsi="宋体" w:eastAsia="宋体" w:cs="Times New Roman"/>
                <w:color w:val="000000" w:themeColor="text1"/>
                <w:szCs w:val="21"/>
                <w14:textFill>
                  <w14:solidFill>
                    <w14:schemeClr w14:val="tx1"/>
                  </w14:solidFill>
                </w14:textFill>
              </w:rPr>
            </w:pPr>
          </w:p>
          <w:p w14:paraId="3B0A4AF8">
            <w:pPr>
              <w:ind w:firstLine="6195" w:firstLineChars="2950"/>
              <w:rPr>
                <w:rFonts w:ascii="宋体" w:hAnsi="宋体" w:eastAsia="宋体" w:cs="Times New Roman"/>
                <w:color w:val="000000" w:themeColor="text1"/>
                <w:szCs w:val="21"/>
                <w14:textFill>
                  <w14:solidFill>
                    <w14:schemeClr w14:val="tx1"/>
                  </w14:solidFill>
                </w14:textFill>
              </w:rPr>
            </w:pPr>
          </w:p>
          <w:p w14:paraId="43E6ACFA">
            <w:pPr>
              <w:ind w:firstLine="6195" w:firstLineChars="2950"/>
              <w:rPr>
                <w:rFonts w:ascii="宋体" w:hAnsi="宋体" w:eastAsia="宋体" w:cs="Times New Roman"/>
                <w:color w:val="000000" w:themeColor="text1"/>
                <w:szCs w:val="21"/>
                <w14:textFill>
                  <w14:solidFill>
                    <w14:schemeClr w14:val="tx1"/>
                  </w14:solidFill>
                </w14:textFill>
              </w:rPr>
            </w:pPr>
          </w:p>
          <w:p w14:paraId="699047DD">
            <w:pPr>
              <w:ind w:firstLine="6195" w:firstLineChars="295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（盖章）</w:t>
            </w:r>
          </w:p>
          <w:p w14:paraId="4A781821">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w:t>
            </w:r>
          </w:p>
          <w:p w14:paraId="6B77CF4F">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年   月   日</w:t>
            </w:r>
          </w:p>
        </w:tc>
      </w:tr>
      <w:tr w14:paraId="0454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2" w:hRule="atLeast"/>
        </w:trPr>
        <w:tc>
          <w:tcPr>
            <w:tcW w:w="860" w:type="dxa"/>
            <w:tcBorders>
              <w:top w:val="single" w:color="auto" w:sz="4" w:space="0"/>
              <w:left w:val="single" w:color="auto" w:sz="4" w:space="0"/>
              <w:bottom w:val="single" w:color="auto" w:sz="4" w:space="0"/>
              <w:right w:val="single" w:color="auto" w:sz="4" w:space="0"/>
            </w:tcBorders>
            <w:textDirection w:val="tbRlV"/>
            <w:vAlign w:val="center"/>
          </w:tcPr>
          <w:p w14:paraId="6D66CD94">
            <w:pPr>
              <w:ind w:left="323" w:leftChars="154" w:right="113"/>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当地建设主管部门、行业协会或大型施工总承包业企业初审意见</w:t>
            </w:r>
          </w:p>
        </w:tc>
        <w:tc>
          <w:tcPr>
            <w:tcW w:w="9462" w:type="dxa"/>
            <w:gridSpan w:val="18"/>
            <w:tcBorders>
              <w:top w:val="single" w:color="auto" w:sz="4" w:space="0"/>
              <w:left w:val="single" w:color="auto" w:sz="4" w:space="0"/>
              <w:bottom w:val="single" w:color="auto" w:sz="4" w:space="0"/>
              <w:right w:val="single" w:color="auto" w:sz="4" w:space="0"/>
            </w:tcBorders>
            <w:vAlign w:val="center"/>
          </w:tcPr>
          <w:p w14:paraId="0A6BA82D">
            <w:pPr>
              <w:rPr>
                <w:rFonts w:ascii="宋体" w:hAnsi="宋体" w:eastAsia="宋体" w:cs="Times New Roman"/>
                <w:color w:val="000000" w:themeColor="text1"/>
                <w:szCs w:val="21"/>
                <w14:textFill>
                  <w14:solidFill>
                    <w14:schemeClr w14:val="tx1"/>
                  </w14:solidFill>
                </w14:textFill>
              </w:rPr>
            </w:pPr>
          </w:p>
          <w:p w14:paraId="77841BFF">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w:t>
            </w:r>
          </w:p>
          <w:p w14:paraId="086F1B58">
            <w:pPr>
              <w:jc w:val="center"/>
              <w:rPr>
                <w:rFonts w:ascii="宋体" w:hAnsi="宋体" w:eastAsia="宋体" w:cs="Times New Roman"/>
                <w:color w:val="000000" w:themeColor="text1"/>
                <w:szCs w:val="21"/>
                <w14:textFill>
                  <w14:solidFill>
                    <w14:schemeClr w14:val="tx1"/>
                  </w14:solidFill>
                </w14:textFill>
              </w:rPr>
            </w:pPr>
          </w:p>
          <w:p w14:paraId="510A4FC0">
            <w:pPr>
              <w:jc w:val="center"/>
              <w:rPr>
                <w:rFonts w:ascii="宋体" w:hAnsi="宋体" w:eastAsia="宋体" w:cs="Times New Roman"/>
                <w:color w:val="000000" w:themeColor="text1"/>
                <w:szCs w:val="21"/>
                <w14:textFill>
                  <w14:solidFill>
                    <w14:schemeClr w14:val="tx1"/>
                  </w14:solidFill>
                </w14:textFill>
              </w:rPr>
            </w:pPr>
          </w:p>
          <w:p w14:paraId="734FA107">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w:t>
            </w:r>
          </w:p>
          <w:p w14:paraId="2903913F">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（盖章）</w:t>
            </w:r>
          </w:p>
          <w:p w14:paraId="02246320">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w:t>
            </w:r>
          </w:p>
          <w:p w14:paraId="42DCAE05">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年   月   日</w:t>
            </w:r>
          </w:p>
        </w:tc>
      </w:tr>
      <w:tr w14:paraId="4244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6" w:hRule="atLeast"/>
        </w:trPr>
        <w:tc>
          <w:tcPr>
            <w:tcW w:w="860" w:type="dxa"/>
            <w:tcBorders>
              <w:top w:val="single" w:color="auto" w:sz="4" w:space="0"/>
              <w:left w:val="single" w:color="auto" w:sz="4" w:space="0"/>
              <w:bottom w:val="single" w:color="auto" w:sz="4" w:space="0"/>
              <w:right w:val="single" w:color="auto" w:sz="4" w:space="0"/>
            </w:tcBorders>
            <w:textDirection w:val="tbRlV"/>
            <w:vAlign w:val="center"/>
          </w:tcPr>
          <w:p w14:paraId="041F0265">
            <w:pPr>
              <w:ind w:left="113" w:leftChars="54" w:right="113"/>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河南省建筑业诚信劳务企业评审委员会意见</w:t>
            </w:r>
          </w:p>
        </w:tc>
        <w:tc>
          <w:tcPr>
            <w:tcW w:w="9462" w:type="dxa"/>
            <w:gridSpan w:val="18"/>
            <w:tcBorders>
              <w:top w:val="single" w:color="auto" w:sz="4" w:space="0"/>
              <w:left w:val="single" w:color="auto" w:sz="4" w:space="0"/>
              <w:bottom w:val="single" w:color="auto" w:sz="4" w:space="0"/>
              <w:right w:val="single" w:color="auto" w:sz="4" w:space="0"/>
            </w:tcBorders>
          </w:tcPr>
          <w:p w14:paraId="5D32C8D3">
            <w:pP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w:t>
            </w:r>
          </w:p>
          <w:p w14:paraId="532FA840">
            <w:pPr>
              <w:jc w:val="center"/>
              <w:rPr>
                <w:rFonts w:ascii="宋体" w:hAnsi="宋体" w:eastAsia="宋体" w:cs="Times New Roman"/>
                <w:color w:val="000000" w:themeColor="text1"/>
                <w:szCs w:val="21"/>
                <w14:textFill>
                  <w14:solidFill>
                    <w14:schemeClr w14:val="tx1"/>
                  </w14:solidFill>
                </w14:textFill>
              </w:rPr>
            </w:pPr>
          </w:p>
          <w:p w14:paraId="52C7AF90">
            <w:pPr>
              <w:jc w:val="center"/>
              <w:rPr>
                <w:rFonts w:ascii="宋体" w:hAnsi="宋体" w:eastAsia="宋体" w:cs="Times New Roman"/>
                <w:color w:val="000000" w:themeColor="text1"/>
                <w:szCs w:val="21"/>
                <w14:textFill>
                  <w14:solidFill>
                    <w14:schemeClr w14:val="tx1"/>
                  </w14:solidFill>
                </w14:textFill>
              </w:rPr>
            </w:pPr>
          </w:p>
          <w:p w14:paraId="0AAB8E0F">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w:t>
            </w:r>
          </w:p>
          <w:p w14:paraId="73B3880A">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w:t>
            </w:r>
          </w:p>
          <w:p w14:paraId="1FAFC879">
            <w:pPr>
              <w:jc w:val="center"/>
              <w:rPr>
                <w:rFonts w:ascii="宋体" w:hAnsi="宋体" w:eastAsia="宋体" w:cs="Times New Roman"/>
                <w:color w:val="000000" w:themeColor="text1"/>
                <w:szCs w:val="21"/>
                <w14:textFill>
                  <w14:solidFill>
                    <w14:schemeClr w14:val="tx1"/>
                  </w14:solidFill>
                </w14:textFill>
              </w:rPr>
            </w:pPr>
          </w:p>
          <w:p w14:paraId="7A759950">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（盖章）</w:t>
            </w:r>
          </w:p>
          <w:p w14:paraId="7FE9D3EE">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w:t>
            </w:r>
          </w:p>
          <w:p w14:paraId="57B1A3AA">
            <w:pPr>
              <w:jc w:val="center"/>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年   月   日                                 </w:t>
            </w:r>
          </w:p>
          <w:p w14:paraId="50C90834">
            <w:pPr>
              <w:rPr>
                <w:rFonts w:ascii="宋体" w:hAnsi="宋体" w:eastAsia="宋体" w:cs="Times New Roman"/>
                <w:color w:val="000000" w:themeColor="text1"/>
                <w:szCs w:val="21"/>
                <w14:textFill>
                  <w14:solidFill>
                    <w14:schemeClr w14:val="tx1"/>
                  </w14:solidFill>
                </w14:textFill>
              </w:rPr>
            </w:pPr>
          </w:p>
        </w:tc>
      </w:tr>
    </w:tbl>
    <w:p w14:paraId="1B290199">
      <w:pPr>
        <w:rPr>
          <w:rFonts w:ascii="仿宋_GB2312" w:hAnsi="宋体" w:eastAsia="仿宋_GB2312" w:cs="Times New Roman"/>
          <w:b/>
          <w:color w:val="000000" w:themeColor="text1"/>
          <w:sz w:val="32"/>
          <w:szCs w:val="32"/>
          <w14:textFill>
            <w14:solidFill>
              <w14:schemeClr w14:val="tx1"/>
            </w14:solidFill>
          </w14:textFill>
        </w:rPr>
      </w:pPr>
      <w:r>
        <w:rPr>
          <w:rFonts w:hint="eastAsia" w:ascii="仿宋_GB2312" w:hAnsi="宋体" w:eastAsia="仿宋_GB2312" w:cs="Times New Roman"/>
          <w:b/>
          <w:color w:val="000000" w:themeColor="text1"/>
          <w:sz w:val="32"/>
          <w:szCs w:val="32"/>
          <w14:textFill>
            <w14:solidFill>
              <w14:schemeClr w14:val="tx1"/>
            </w14:solidFill>
          </w14:textFill>
        </w:rPr>
        <w:t>填表说明：</w:t>
      </w:r>
    </w:p>
    <w:p w14:paraId="4161F3C4">
      <w:pPr>
        <w:spacing w:line="560" w:lineRule="exact"/>
        <w:ind w:firstLine="640"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1、企业管理制度建立情况：应将企业制度目录复印件附上；</w:t>
      </w:r>
    </w:p>
    <w:p w14:paraId="0E4ED6B6">
      <w:pPr>
        <w:spacing w:line="560" w:lineRule="exact"/>
        <w:ind w:firstLine="640"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2、财务情况：按劳务企业上年度《资产负债表》数字填报，并应将相应报表附上复印件；</w:t>
      </w:r>
    </w:p>
    <w:p w14:paraId="0C697841">
      <w:pPr>
        <w:spacing w:line="560" w:lineRule="exact"/>
        <w:ind w:firstLine="640" w:firstLineChars="200"/>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3、获奖业绩：应有总承包企业获奖证书复印件及对劳务企业参加施工的证明材料。</w:t>
      </w:r>
    </w:p>
    <w:p w14:paraId="522E6C87">
      <w:pPr>
        <w:spacing w:line="560" w:lineRule="exact"/>
        <w:ind w:firstLine="640" w:firstLineChars="200"/>
        <w:rPr>
          <w:rFonts w:hint="default" w:ascii="仿宋" w:hAnsi="仿宋" w:eastAsia="仿宋" w:cs="Times New Roman"/>
          <w:color w:val="000000" w:themeColor="text1"/>
          <w:sz w:val="32"/>
          <w:szCs w:val="32"/>
          <w:lang w:val="en-US" w:eastAsia="zh-CN"/>
          <w14:textFill>
            <w14:solidFill>
              <w14:schemeClr w14:val="tx1"/>
            </w14:solidFill>
          </w14:textFill>
        </w:rPr>
      </w:pPr>
      <w:r>
        <w:rPr>
          <w:rFonts w:hint="eastAsia" w:ascii="仿宋" w:hAnsi="仿宋" w:eastAsia="仿宋" w:cs="Times New Roman"/>
          <w:color w:val="000000" w:themeColor="text1"/>
          <w:sz w:val="32"/>
          <w:szCs w:val="32"/>
          <w:lang w:val="en-US" w:eastAsia="zh-CN"/>
          <w14:textFill>
            <w14:solidFill>
              <w14:schemeClr w14:val="tx1"/>
            </w14:solidFill>
          </w14:textFill>
        </w:rPr>
        <w:t>4、社会责任（扶贫、捐赠、抗疫、抢险救灾）等须附有关证明材料。</w:t>
      </w:r>
    </w:p>
    <w:p w14:paraId="5F295C3F">
      <w:pPr>
        <w:spacing w:line="560" w:lineRule="exact"/>
        <w:ind w:firstLine="420" w:firstLineChars="200"/>
        <w:rPr>
          <w:color w:val="000000" w:themeColor="text1"/>
          <w14:textFill>
            <w14:solidFill>
              <w14:schemeClr w14:val="tx1"/>
            </w14:solidFill>
          </w14:textFill>
        </w:rPr>
      </w:pPr>
    </w:p>
    <w:p w14:paraId="5AA03FF9">
      <w:pPr>
        <w:rPr>
          <w:color w:val="000000" w:themeColor="text1"/>
          <w14:textFill>
            <w14:solidFill>
              <w14:schemeClr w14:val="tx1"/>
            </w14:solidFill>
          </w14:textFill>
        </w:rPr>
      </w:pPr>
    </w:p>
    <w:p w14:paraId="4F3F711A">
      <w:pPr>
        <w:rPr>
          <w:color w:val="000000" w:themeColor="text1"/>
          <w14:textFill>
            <w14:solidFill>
              <w14:schemeClr w14:val="tx1"/>
            </w14:solidFill>
          </w14:textFill>
        </w:rPr>
      </w:pPr>
      <w:bookmarkStart w:id="0" w:name="_GoBack"/>
      <w:bookmarkEnd w:id="0"/>
    </w:p>
    <w:sectPr>
      <w:pgSz w:w="11906" w:h="16838"/>
      <w:pgMar w:top="1531" w:right="1474" w:bottom="153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26B4FDF-0EB7-4208-A83C-B80000CB03E2}"/>
  </w:font>
  <w:font w:name="黑体">
    <w:panose1 w:val="02010609060101010101"/>
    <w:charset w:val="86"/>
    <w:family w:val="auto"/>
    <w:pitch w:val="default"/>
    <w:sig w:usb0="800002BF" w:usb1="38CF7CFA" w:usb2="00000016" w:usb3="00000000" w:csb0="00040001" w:csb1="00000000"/>
    <w:embedRegular r:id="rId2" w:fontKey="{AE1F0EBC-AD83-4C5B-8586-98C0B7D8D1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3051AC56-FD14-4396-BE0B-864C6C6A9C09}"/>
  </w:font>
  <w:font w:name="方正大标宋简体">
    <w:panose1 w:val="02000000000000000000"/>
    <w:charset w:val="86"/>
    <w:family w:val="script"/>
    <w:pitch w:val="default"/>
    <w:sig w:usb0="A00002BF" w:usb1="184F6CFA" w:usb2="00000012" w:usb3="00000000" w:csb0="00040001" w:csb1="00000000"/>
    <w:embedRegular r:id="rId4" w:fontKey="{E90753F7-9F68-40D8-A63E-D427C2C21F46}"/>
  </w:font>
  <w:font w:name="等线 Light">
    <w:panose1 w:val="02010600030101010101"/>
    <w:charset w:val="86"/>
    <w:family w:val="auto"/>
    <w:pitch w:val="default"/>
    <w:sig w:usb0="A00002BF" w:usb1="38CF7CFA" w:usb2="00000016" w:usb3="00000000" w:csb0="0004000F" w:csb1="00000000"/>
    <w:embedRegular r:id="rId5" w:fontKey="{4E31E727-2D26-4464-A14B-5498F1B3BC00}"/>
  </w:font>
  <w:font w:name="仿宋_GB2312">
    <w:panose1 w:val="02010609030101010101"/>
    <w:charset w:val="86"/>
    <w:family w:val="modern"/>
    <w:pitch w:val="default"/>
    <w:sig w:usb0="00000001" w:usb1="080E0000" w:usb2="00000000" w:usb3="00000000" w:csb0="00040000" w:csb1="00000000"/>
    <w:embedRegular r:id="rId6" w:fontKey="{E78D3C58-9E68-4D48-A188-93F6EDAE8759}"/>
  </w:font>
  <w:font w:name="仿宋">
    <w:panose1 w:val="02010609060101010101"/>
    <w:charset w:val="86"/>
    <w:family w:val="auto"/>
    <w:pitch w:val="default"/>
    <w:sig w:usb0="800002BF" w:usb1="38CF7CFA" w:usb2="00000016" w:usb3="00000000" w:csb0="00040001" w:csb1="00000000"/>
    <w:embedRegular r:id="rId7" w:fontKey="{EBE6FD6A-3080-42E0-9B06-94B1AF8264FD}"/>
  </w:font>
  <w:font w:name="华文中宋">
    <w:panose1 w:val="02010600040101010101"/>
    <w:charset w:val="86"/>
    <w:family w:val="auto"/>
    <w:pitch w:val="default"/>
    <w:sig w:usb0="00000287" w:usb1="080F0000" w:usb2="00000000" w:usb3="00000000" w:csb0="0004009F" w:csb1="DFD70000"/>
    <w:embedRegular r:id="rId8" w:fontKey="{86FC263D-2BC7-4335-93C7-9CD03854A3F1}"/>
  </w:font>
  <w:font w:name="WPSEMBED5">
    <w:panose1 w:val="02000000000000000000"/>
    <w:charset w:val="86"/>
    <w:family w:val="auto"/>
    <w:pitch w:val="default"/>
    <w:sig w:usb0="A00002BF" w:usb1="184F6CFA" w:usb2="00000012" w:usb3="00000000" w:csb0="00040001" w:csb1="00000000"/>
  </w:font>
  <w:font w:name="WPSEMBED6">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jMTdmYjM3NGYxOGI4M2Q5NmY1OGI4YzJlOTQzNWEifQ=="/>
  </w:docVars>
  <w:rsids>
    <w:rsidRoot w:val="00FB1022"/>
    <w:rsid w:val="00045377"/>
    <w:rsid w:val="000D0B64"/>
    <w:rsid w:val="00132053"/>
    <w:rsid w:val="001B1629"/>
    <w:rsid w:val="001E0CC2"/>
    <w:rsid w:val="00236223"/>
    <w:rsid w:val="002D72CE"/>
    <w:rsid w:val="002F2D8F"/>
    <w:rsid w:val="00352F66"/>
    <w:rsid w:val="003D0DD8"/>
    <w:rsid w:val="003D715F"/>
    <w:rsid w:val="004208CC"/>
    <w:rsid w:val="0042277B"/>
    <w:rsid w:val="005C470A"/>
    <w:rsid w:val="006024A1"/>
    <w:rsid w:val="00684166"/>
    <w:rsid w:val="006A7655"/>
    <w:rsid w:val="0071331F"/>
    <w:rsid w:val="00760451"/>
    <w:rsid w:val="007D7254"/>
    <w:rsid w:val="008171E2"/>
    <w:rsid w:val="008923DF"/>
    <w:rsid w:val="00952865"/>
    <w:rsid w:val="00A01C55"/>
    <w:rsid w:val="00A01EA8"/>
    <w:rsid w:val="00A76717"/>
    <w:rsid w:val="00A900F6"/>
    <w:rsid w:val="00B27FE2"/>
    <w:rsid w:val="00B46BCA"/>
    <w:rsid w:val="00B71CB0"/>
    <w:rsid w:val="00B97D6C"/>
    <w:rsid w:val="00BA5A14"/>
    <w:rsid w:val="00D03BBC"/>
    <w:rsid w:val="00D12A5A"/>
    <w:rsid w:val="00D13F39"/>
    <w:rsid w:val="00D3342B"/>
    <w:rsid w:val="00D537DE"/>
    <w:rsid w:val="00DB03F9"/>
    <w:rsid w:val="00EB3A8A"/>
    <w:rsid w:val="00EE5237"/>
    <w:rsid w:val="00F01BD6"/>
    <w:rsid w:val="00F26922"/>
    <w:rsid w:val="00FB1022"/>
    <w:rsid w:val="01DE4676"/>
    <w:rsid w:val="03D60545"/>
    <w:rsid w:val="0C52001D"/>
    <w:rsid w:val="0CB9101F"/>
    <w:rsid w:val="154605C1"/>
    <w:rsid w:val="17813B85"/>
    <w:rsid w:val="187060C7"/>
    <w:rsid w:val="1FE74C8E"/>
    <w:rsid w:val="283A0A53"/>
    <w:rsid w:val="2D18677F"/>
    <w:rsid w:val="33A75D9B"/>
    <w:rsid w:val="4B544AB5"/>
    <w:rsid w:val="4D2D0755"/>
    <w:rsid w:val="4F146F60"/>
    <w:rsid w:val="52D64EC0"/>
    <w:rsid w:val="53DC5457"/>
    <w:rsid w:val="588A5C38"/>
    <w:rsid w:val="59043B3D"/>
    <w:rsid w:val="59CC211D"/>
    <w:rsid w:val="5F5E5281"/>
    <w:rsid w:val="611406EC"/>
    <w:rsid w:val="63E577B0"/>
    <w:rsid w:val="65E108E9"/>
    <w:rsid w:val="66AD22BC"/>
    <w:rsid w:val="6DA315B5"/>
    <w:rsid w:val="77BF6735"/>
    <w:rsid w:val="7C9F4C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1"/>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5"/>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批注框文本 字符"/>
    <w:basedOn w:val="9"/>
    <w:link w:val="3"/>
    <w:semiHidden/>
    <w:qFormat/>
    <w:uiPriority w:val="99"/>
    <w:rPr>
      <w:kern w:val="2"/>
      <w:sz w:val="18"/>
      <w:szCs w:val="18"/>
    </w:rPr>
  </w:style>
  <w:style w:type="character" w:customStyle="1" w:styleId="12">
    <w:name w:val="页眉 字符"/>
    <w:basedOn w:val="9"/>
    <w:link w:val="5"/>
    <w:qFormat/>
    <w:uiPriority w:val="99"/>
    <w:rPr>
      <w:kern w:val="2"/>
      <w:sz w:val="18"/>
      <w:szCs w:val="18"/>
    </w:rPr>
  </w:style>
  <w:style w:type="character" w:customStyle="1" w:styleId="13">
    <w:name w:val="页脚 字符"/>
    <w:basedOn w:val="9"/>
    <w:link w:val="4"/>
    <w:qFormat/>
    <w:uiPriority w:val="99"/>
    <w:rPr>
      <w:kern w:val="2"/>
      <w:sz w:val="18"/>
      <w:szCs w:val="18"/>
    </w:rPr>
  </w:style>
  <w:style w:type="character" w:customStyle="1" w:styleId="14">
    <w:name w:val="批注文字 字符"/>
    <w:basedOn w:val="9"/>
    <w:link w:val="2"/>
    <w:semiHidden/>
    <w:qFormat/>
    <w:uiPriority w:val="99"/>
    <w:rPr>
      <w:kern w:val="2"/>
      <w:sz w:val="21"/>
      <w:szCs w:val="22"/>
    </w:rPr>
  </w:style>
  <w:style w:type="character" w:customStyle="1" w:styleId="15">
    <w:name w:val="批注主题 字符"/>
    <w:basedOn w:val="14"/>
    <w:link w:val="7"/>
    <w:semiHidden/>
    <w:qFormat/>
    <w:uiPriority w:val="99"/>
    <w:rPr>
      <w:b/>
      <w:bCs/>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3187</Words>
  <Characters>3224</Characters>
  <Lines>30</Lines>
  <Paragraphs>8</Paragraphs>
  <TotalTime>15</TotalTime>
  <ScaleCrop>false</ScaleCrop>
  <LinksUpToDate>false</LinksUpToDate>
  <CharactersWithSpaces>3975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2019-03-12T00:49:00Z</dcterms:created>
  <dc:creator>程 明远</dc:creator>
  <cp:lastModifiedBy>Mela</cp:lastModifiedBy>
  <cp:lastPrinted>2026-08-10T08:27:02Z</cp:lastPrinted>
  <dcterms:modified xsi:type="dcterms:W3CDTF">2026-08-10T08:39:21Z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392A5AF446E945459888258E6289753C_13</vt:lpwstr>
  </property>
  <property fmtid="{D5CDD505-2E9C-101B-9397-08002B2CF9AE}" pid="4" name="KSOTemplateDocerSaveRecord">
    <vt:lpwstr>eyJoZGlkIjoiYTdjMTdmYjM3NGYxOGI4M2Q5NmY1OGI4YzJlOTQzNWEiLCJ1c2VySWQiOiIyMDk1ODcyMzcifQ==</vt:lpwstr>
  </property>
</Properties>
</file>