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E1C1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附件2</w:t>
      </w:r>
    </w:p>
    <w:p w14:paraId="1CBE40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2026年建筑业企业“支部建在项目上 党旗飘在工地上”</w:t>
      </w:r>
    </w:p>
    <w:p w14:paraId="68C8AF1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标杆创建活动优秀项目部</w:t>
      </w:r>
    </w:p>
    <w:p w14:paraId="768E157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 w:hAnsi="楷体" w:eastAsia="楷体" w:cs="楷体"/>
          <w:sz w:val="24"/>
          <w:szCs w:val="24"/>
          <w:lang w:val="en-US" w:eastAsia="zh-CN"/>
        </w:rPr>
      </w:pPr>
      <w:r>
        <w:rPr>
          <w:rFonts w:hint="eastAsia" w:ascii="楷体" w:hAnsi="楷体" w:eastAsia="楷体" w:cs="楷体"/>
          <w:sz w:val="32"/>
          <w:szCs w:val="32"/>
          <w:lang w:val="en-US" w:eastAsia="zh-CN"/>
        </w:rPr>
        <w:t>（排名不分先后）</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7"/>
        <w:gridCol w:w="8100"/>
        <w:gridCol w:w="4897"/>
      </w:tblGrid>
      <w:tr w14:paraId="3A99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Align w:val="top"/>
          </w:tcPr>
          <w:p w14:paraId="3CA8C0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t>序号</w:t>
            </w:r>
          </w:p>
        </w:tc>
        <w:tc>
          <w:tcPr>
            <w:tcW w:w="8100" w:type="dxa"/>
            <w:vAlign w:val="top"/>
          </w:tcPr>
          <w:p w14:paraId="36D2DCE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t>项目部名称</w:t>
            </w:r>
          </w:p>
        </w:tc>
        <w:tc>
          <w:tcPr>
            <w:tcW w:w="4897" w:type="dxa"/>
            <w:vAlign w:val="top"/>
          </w:tcPr>
          <w:p w14:paraId="29953F7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t>申报单位</w:t>
            </w:r>
          </w:p>
        </w:tc>
      </w:tr>
      <w:tr w14:paraId="734F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7" w:type="dxa"/>
          </w:tcPr>
          <w:p w14:paraId="11A34B0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w:t>
            </w:r>
          </w:p>
        </w:tc>
        <w:tc>
          <w:tcPr>
            <w:tcW w:w="8100" w:type="dxa"/>
            <w:vAlign w:val="center"/>
          </w:tcPr>
          <w:p w14:paraId="1774CB5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郑州中央文化区文化交流中心及配套（一期）项目部</w:t>
            </w:r>
          </w:p>
        </w:tc>
        <w:tc>
          <w:tcPr>
            <w:tcW w:w="4897" w:type="dxa"/>
            <w:vMerge w:val="restart"/>
            <w:vAlign w:val="center"/>
          </w:tcPr>
          <w:p w14:paraId="4BD45D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default" w:asciiTheme="majorEastAsia" w:hAnsiTheme="majorEastAsia" w:eastAsiaTheme="majorEastAsia" w:cstheme="majorEastAsia"/>
                <w:sz w:val="24"/>
                <w:szCs w:val="24"/>
                <w:vertAlign w:val="baseline"/>
                <w:lang w:val="en-US" w:eastAsia="zh-CN"/>
              </w:rPr>
              <w:t>中国建筑第七工程局有限公司</w:t>
            </w:r>
          </w:p>
        </w:tc>
      </w:tr>
      <w:tr w14:paraId="2E95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7" w:type="dxa"/>
          </w:tcPr>
          <w:p w14:paraId="76A279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w:t>
            </w:r>
          </w:p>
        </w:tc>
        <w:tc>
          <w:tcPr>
            <w:tcW w:w="8100" w:type="dxa"/>
            <w:shd w:val="clear" w:color="auto" w:fill="auto"/>
            <w:vAlign w:val="center"/>
          </w:tcPr>
          <w:p w14:paraId="0F4A6FA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中原农谷创投凤栖苑保障性租赁住房项目部</w:t>
            </w:r>
          </w:p>
        </w:tc>
        <w:tc>
          <w:tcPr>
            <w:tcW w:w="4897" w:type="dxa"/>
            <w:vMerge w:val="continue"/>
            <w:vAlign w:val="center"/>
          </w:tcPr>
          <w:p w14:paraId="386C9A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p>
        </w:tc>
      </w:tr>
      <w:tr w14:paraId="256B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EFCC49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w:t>
            </w:r>
          </w:p>
        </w:tc>
        <w:tc>
          <w:tcPr>
            <w:tcW w:w="8100" w:type="dxa"/>
            <w:shd w:val="clear" w:color="auto" w:fill="auto"/>
            <w:vAlign w:val="center"/>
          </w:tcPr>
          <w:p w14:paraId="2E3F7B3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柳江丰泽园项目部</w:t>
            </w:r>
          </w:p>
        </w:tc>
        <w:tc>
          <w:tcPr>
            <w:tcW w:w="4897" w:type="dxa"/>
            <w:vMerge w:val="continue"/>
          </w:tcPr>
          <w:p w14:paraId="54C0D3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148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32E44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w:t>
            </w:r>
          </w:p>
        </w:tc>
        <w:tc>
          <w:tcPr>
            <w:tcW w:w="8100" w:type="dxa"/>
            <w:shd w:val="clear" w:color="auto" w:fill="auto"/>
            <w:vAlign w:val="top"/>
          </w:tcPr>
          <w:p w14:paraId="1385737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汾阳家苑贰号院项目部</w:t>
            </w:r>
          </w:p>
        </w:tc>
        <w:tc>
          <w:tcPr>
            <w:tcW w:w="4897" w:type="dxa"/>
            <w:vMerge w:val="continue"/>
          </w:tcPr>
          <w:p w14:paraId="721A22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49B3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77922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5</w:t>
            </w:r>
          </w:p>
        </w:tc>
        <w:tc>
          <w:tcPr>
            <w:tcW w:w="8100" w:type="dxa"/>
            <w:shd w:val="clear" w:color="auto" w:fill="auto"/>
            <w:vAlign w:val="top"/>
          </w:tcPr>
          <w:p w14:paraId="162C01E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驻马店市第五高级中学建设项目部</w:t>
            </w:r>
          </w:p>
        </w:tc>
        <w:tc>
          <w:tcPr>
            <w:tcW w:w="4897" w:type="dxa"/>
            <w:vMerge w:val="continue"/>
          </w:tcPr>
          <w:p w14:paraId="2ECA2C1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76B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0F5056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6</w:t>
            </w:r>
          </w:p>
        </w:tc>
        <w:tc>
          <w:tcPr>
            <w:tcW w:w="8100" w:type="dxa"/>
            <w:shd w:val="clear" w:color="auto" w:fill="auto"/>
            <w:vAlign w:val="top"/>
          </w:tcPr>
          <w:p w14:paraId="3882D1E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润璟园项目部</w:t>
            </w:r>
          </w:p>
        </w:tc>
        <w:tc>
          <w:tcPr>
            <w:tcW w:w="4897" w:type="dxa"/>
            <w:vMerge w:val="continue"/>
          </w:tcPr>
          <w:p w14:paraId="5A7EC1F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F47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2D9D3D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7</w:t>
            </w:r>
          </w:p>
        </w:tc>
        <w:tc>
          <w:tcPr>
            <w:tcW w:w="8100" w:type="dxa"/>
            <w:vAlign w:val="center"/>
          </w:tcPr>
          <w:p w14:paraId="418A407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新乡国悦城誉府二期项目部</w:t>
            </w:r>
          </w:p>
        </w:tc>
        <w:tc>
          <w:tcPr>
            <w:tcW w:w="4897" w:type="dxa"/>
            <w:vMerge w:val="continue"/>
          </w:tcPr>
          <w:p w14:paraId="1425E3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6D4E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D4048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8</w:t>
            </w:r>
          </w:p>
        </w:tc>
        <w:tc>
          <w:tcPr>
            <w:tcW w:w="8100" w:type="dxa"/>
          </w:tcPr>
          <w:p w14:paraId="0021277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魏都区“再见三国”区域城市更新（一期）项目部</w:t>
            </w:r>
          </w:p>
        </w:tc>
        <w:tc>
          <w:tcPr>
            <w:tcW w:w="4897" w:type="dxa"/>
            <w:vMerge w:val="continue"/>
          </w:tcPr>
          <w:p w14:paraId="2E42E4C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33CE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AE2054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9</w:t>
            </w:r>
          </w:p>
        </w:tc>
        <w:tc>
          <w:tcPr>
            <w:tcW w:w="8100" w:type="dxa"/>
          </w:tcPr>
          <w:p w14:paraId="53998AD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中建七局嵩县住房和城乡建设局嵩县供排水一体化建设项目部（EPC）</w:t>
            </w:r>
          </w:p>
        </w:tc>
        <w:tc>
          <w:tcPr>
            <w:tcW w:w="4897" w:type="dxa"/>
            <w:vMerge w:val="continue"/>
          </w:tcPr>
          <w:p w14:paraId="50886B1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7A9F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FB2A1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10</w:t>
            </w:r>
          </w:p>
        </w:tc>
        <w:tc>
          <w:tcPr>
            <w:tcW w:w="8100" w:type="dxa"/>
          </w:tcPr>
          <w:p w14:paraId="036934E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中欧班列（郑州）“一带一路”国际贸易产业园基础设施项目部</w:t>
            </w:r>
          </w:p>
        </w:tc>
        <w:tc>
          <w:tcPr>
            <w:tcW w:w="4897" w:type="dxa"/>
            <w:vMerge w:val="continue"/>
            <w:vAlign w:val="center"/>
          </w:tcPr>
          <w:p w14:paraId="2BBF99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53A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E8011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11</w:t>
            </w:r>
          </w:p>
        </w:tc>
        <w:tc>
          <w:tcPr>
            <w:tcW w:w="8100" w:type="dxa"/>
            <w:shd w:val="clear" w:color="auto" w:fill="auto"/>
            <w:vAlign w:val="top"/>
          </w:tcPr>
          <w:p w14:paraId="01AD2AE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郑州市中心医院高新区医院建设项目部</w:t>
            </w:r>
          </w:p>
        </w:tc>
        <w:tc>
          <w:tcPr>
            <w:tcW w:w="4897" w:type="dxa"/>
            <w:vMerge w:val="continue"/>
          </w:tcPr>
          <w:p w14:paraId="688980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384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82B950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12</w:t>
            </w:r>
          </w:p>
        </w:tc>
        <w:tc>
          <w:tcPr>
            <w:tcW w:w="8100" w:type="dxa"/>
            <w:shd w:val="clear" w:color="auto" w:fill="auto"/>
            <w:vAlign w:val="top"/>
          </w:tcPr>
          <w:p w14:paraId="088EEBB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农业路（西三环-西四环）快速化工程项目部</w:t>
            </w:r>
          </w:p>
        </w:tc>
        <w:tc>
          <w:tcPr>
            <w:tcW w:w="4897" w:type="dxa"/>
            <w:vMerge w:val="continue"/>
          </w:tcPr>
          <w:p w14:paraId="727BF18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7DC4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26843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13</w:t>
            </w:r>
          </w:p>
        </w:tc>
        <w:tc>
          <w:tcPr>
            <w:tcW w:w="8100" w:type="dxa"/>
            <w:shd w:val="clear" w:color="auto" w:fill="auto"/>
            <w:vAlign w:val="top"/>
          </w:tcPr>
          <w:p w14:paraId="02D4826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郑州高新城市文化综合中心项目部（1#楼）</w:t>
            </w:r>
          </w:p>
        </w:tc>
        <w:tc>
          <w:tcPr>
            <w:tcW w:w="4897" w:type="dxa"/>
            <w:vMerge w:val="continue"/>
          </w:tcPr>
          <w:p w14:paraId="59C0B2B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731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13AE42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14</w:t>
            </w:r>
          </w:p>
        </w:tc>
        <w:tc>
          <w:tcPr>
            <w:tcW w:w="8100" w:type="dxa"/>
            <w:shd w:val="clear" w:color="auto" w:fill="auto"/>
            <w:vAlign w:val="top"/>
          </w:tcPr>
          <w:p w14:paraId="7390D0B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七二五所船舶新材料产业研究院配套住宅项目部</w:t>
            </w:r>
          </w:p>
        </w:tc>
        <w:tc>
          <w:tcPr>
            <w:tcW w:w="4897" w:type="dxa"/>
            <w:vMerge w:val="continue"/>
            <w:vAlign w:val="top"/>
          </w:tcPr>
          <w:p w14:paraId="2CA99F3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449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E943AB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15</w:t>
            </w:r>
          </w:p>
        </w:tc>
        <w:tc>
          <w:tcPr>
            <w:tcW w:w="8100" w:type="dxa"/>
          </w:tcPr>
          <w:p w14:paraId="16E14C6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山姆会员商店建设项目部</w:t>
            </w:r>
          </w:p>
        </w:tc>
        <w:tc>
          <w:tcPr>
            <w:tcW w:w="4897" w:type="dxa"/>
            <w:vMerge w:val="restart"/>
            <w:vAlign w:val="center"/>
          </w:tcPr>
          <w:p w14:paraId="7D7A8F8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河南省建设集团有限公司</w:t>
            </w:r>
          </w:p>
        </w:tc>
      </w:tr>
      <w:tr w14:paraId="2309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0E6179F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16</w:t>
            </w:r>
          </w:p>
        </w:tc>
        <w:tc>
          <w:tcPr>
            <w:tcW w:w="8100" w:type="dxa"/>
          </w:tcPr>
          <w:p w14:paraId="11F802F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辉县市10万亩高标准农田示范区建设项目部</w:t>
            </w:r>
          </w:p>
        </w:tc>
        <w:tc>
          <w:tcPr>
            <w:tcW w:w="4897" w:type="dxa"/>
            <w:vMerge w:val="continue"/>
          </w:tcPr>
          <w:p w14:paraId="2733D14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B0F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085BE1E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17</w:t>
            </w:r>
          </w:p>
        </w:tc>
        <w:tc>
          <w:tcPr>
            <w:tcW w:w="8100" w:type="dxa"/>
          </w:tcPr>
          <w:p w14:paraId="137DC19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洛阳新能源产业园城中村改造项目（一期）安置地块四项目部</w:t>
            </w:r>
          </w:p>
        </w:tc>
        <w:tc>
          <w:tcPr>
            <w:tcW w:w="4897" w:type="dxa"/>
            <w:vMerge w:val="continue"/>
          </w:tcPr>
          <w:p w14:paraId="4112723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25D1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0460420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18</w:t>
            </w:r>
          </w:p>
        </w:tc>
        <w:tc>
          <w:tcPr>
            <w:tcW w:w="8100" w:type="dxa"/>
            <w:shd w:val="clear" w:color="auto" w:fill="auto"/>
            <w:vAlign w:val="top"/>
          </w:tcPr>
          <w:p w14:paraId="77FF9C6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kern w:val="2"/>
                <w:sz w:val="24"/>
                <w:szCs w:val="24"/>
                <w:vertAlign w:val="baseline"/>
                <w:lang w:val="en-US" w:eastAsia="zh-CN" w:bidi="ar-SA"/>
              </w:rPr>
              <w:t>驻马店市现代电子信息产业园建设项目</w:t>
            </w:r>
            <w:r>
              <w:rPr>
                <w:rFonts w:hint="eastAsia" w:asciiTheme="majorEastAsia" w:hAnsiTheme="majorEastAsia" w:eastAsiaTheme="majorEastAsia" w:cstheme="majorEastAsia"/>
                <w:sz w:val="24"/>
                <w:szCs w:val="24"/>
                <w:vertAlign w:val="baseline"/>
                <w:lang w:val="en-US" w:eastAsia="zh-CN"/>
              </w:rPr>
              <w:t>部</w:t>
            </w:r>
          </w:p>
        </w:tc>
        <w:tc>
          <w:tcPr>
            <w:tcW w:w="4897" w:type="dxa"/>
            <w:vMerge w:val="continue"/>
            <w:shd w:val="clear" w:color="auto" w:fill="auto"/>
            <w:vAlign w:val="top"/>
          </w:tcPr>
          <w:p w14:paraId="4DF466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p>
        </w:tc>
      </w:tr>
      <w:tr w14:paraId="47F6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5CF2EA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19</w:t>
            </w:r>
          </w:p>
        </w:tc>
        <w:tc>
          <w:tcPr>
            <w:tcW w:w="8100" w:type="dxa"/>
            <w:shd w:val="clear" w:color="auto" w:fill="auto"/>
            <w:vAlign w:val="top"/>
          </w:tcPr>
          <w:p w14:paraId="41B593E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大河惠济国际食品贸易冷链物流园（一标段）项目部</w:t>
            </w:r>
          </w:p>
        </w:tc>
        <w:tc>
          <w:tcPr>
            <w:tcW w:w="4897" w:type="dxa"/>
            <w:shd w:val="clear" w:color="auto" w:fill="auto"/>
            <w:vAlign w:val="top"/>
          </w:tcPr>
          <w:p w14:paraId="1131AEB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河南汇融智能建设工程有限公司</w:t>
            </w:r>
          </w:p>
        </w:tc>
      </w:tr>
      <w:tr w14:paraId="19F6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50C853B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20</w:t>
            </w:r>
          </w:p>
        </w:tc>
        <w:tc>
          <w:tcPr>
            <w:tcW w:w="8100" w:type="dxa"/>
            <w:shd w:val="clear" w:color="auto" w:fill="auto"/>
            <w:vAlign w:val="top"/>
          </w:tcPr>
          <w:p w14:paraId="66E0230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新天津桥项目部</w:t>
            </w:r>
          </w:p>
        </w:tc>
        <w:tc>
          <w:tcPr>
            <w:tcW w:w="4897" w:type="dxa"/>
            <w:shd w:val="clear" w:color="auto" w:fill="auto"/>
            <w:vAlign w:val="top"/>
          </w:tcPr>
          <w:p w14:paraId="40CE60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中交二公局第四工程有限公司</w:t>
            </w:r>
          </w:p>
        </w:tc>
      </w:tr>
      <w:tr w14:paraId="2AE6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A92C1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21</w:t>
            </w:r>
          </w:p>
        </w:tc>
        <w:tc>
          <w:tcPr>
            <w:tcW w:w="8100" w:type="dxa"/>
          </w:tcPr>
          <w:p w14:paraId="7B8BDCE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花栖樾院（一期）（主体阶段）花栖樾院（二期）（主体阶段）花栖樾院（三期）（主体阶段）项目部</w:t>
            </w:r>
          </w:p>
        </w:tc>
        <w:tc>
          <w:tcPr>
            <w:tcW w:w="4897" w:type="dxa"/>
            <w:vMerge w:val="restart"/>
            <w:vAlign w:val="center"/>
          </w:tcPr>
          <w:p w14:paraId="6690F3A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中建八局第一建设有限公司中原公司</w:t>
            </w:r>
          </w:p>
        </w:tc>
      </w:tr>
      <w:tr w14:paraId="117B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6F1986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22</w:t>
            </w:r>
          </w:p>
        </w:tc>
        <w:tc>
          <w:tcPr>
            <w:tcW w:w="8100" w:type="dxa"/>
          </w:tcPr>
          <w:p w14:paraId="77AE2E8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“两院一中心”二期项目部（西侧院区）</w:t>
            </w:r>
          </w:p>
        </w:tc>
        <w:tc>
          <w:tcPr>
            <w:tcW w:w="4897" w:type="dxa"/>
            <w:vMerge w:val="continue"/>
            <w:vAlign w:val="center"/>
          </w:tcPr>
          <w:p w14:paraId="5B1BD76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5D3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3E8D0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23</w:t>
            </w:r>
          </w:p>
        </w:tc>
        <w:tc>
          <w:tcPr>
            <w:tcW w:w="8100" w:type="dxa"/>
          </w:tcPr>
          <w:p w14:paraId="0EF2366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空铁城·国际总部中心建设项目EPC工程总承包项目部</w:t>
            </w:r>
          </w:p>
        </w:tc>
        <w:tc>
          <w:tcPr>
            <w:tcW w:w="4897" w:type="dxa"/>
            <w:vMerge w:val="continue"/>
          </w:tcPr>
          <w:p w14:paraId="3A3B767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294C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B11823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24</w:t>
            </w:r>
          </w:p>
        </w:tc>
        <w:tc>
          <w:tcPr>
            <w:tcW w:w="8100" w:type="dxa"/>
          </w:tcPr>
          <w:p w14:paraId="4DFE1C0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璞云别院项目部</w:t>
            </w:r>
          </w:p>
        </w:tc>
        <w:tc>
          <w:tcPr>
            <w:tcW w:w="4897" w:type="dxa"/>
            <w:vMerge w:val="restart"/>
            <w:vAlign w:val="center"/>
          </w:tcPr>
          <w:p w14:paraId="49B479E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中建八局第三建设有限公司</w:t>
            </w:r>
          </w:p>
        </w:tc>
      </w:tr>
      <w:tr w14:paraId="4B1E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160EC2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25</w:t>
            </w:r>
          </w:p>
        </w:tc>
        <w:tc>
          <w:tcPr>
            <w:tcW w:w="8100" w:type="dxa"/>
          </w:tcPr>
          <w:p w14:paraId="4E32BC4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开封市科创人才产业园项目部</w:t>
            </w:r>
          </w:p>
        </w:tc>
        <w:tc>
          <w:tcPr>
            <w:tcW w:w="4897" w:type="dxa"/>
            <w:vMerge w:val="continue"/>
          </w:tcPr>
          <w:p w14:paraId="229D58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C2E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10AC81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26</w:t>
            </w:r>
          </w:p>
        </w:tc>
        <w:tc>
          <w:tcPr>
            <w:tcW w:w="8100" w:type="dxa"/>
          </w:tcPr>
          <w:p w14:paraId="5B42E2B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中原工学院航空港校区一期建设工程项目电子信息楼及公共教学楼施工项目部</w:t>
            </w:r>
          </w:p>
        </w:tc>
        <w:tc>
          <w:tcPr>
            <w:tcW w:w="4897" w:type="dxa"/>
            <w:vMerge w:val="continue"/>
          </w:tcPr>
          <w:p w14:paraId="3820FB9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980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A54C3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27</w:t>
            </w:r>
          </w:p>
        </w:tc>
        <w:tc>
          <w:tcPr>
            <w:tcW w:w="8100" w:type="dxa"/>
          </w:tcPr>
          <w:p w14:paraId="0E4F08F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default" w:asciiTheme="majorEastAsia" w:hAnsiTheme="majorEastAsia" w:eastAsiaTheme="majorEastAsia" w:cstheme="majorEastAsia"/>
                <w:sz w:val="24"/>
                <w:szCs w:val="24"/>
                <w:vertAlign w:val="baseline"/>
                <w:lang w:val="en-US" w:eastAsia="zh-CN"/>
              </w:rPr>
              <w:t>中欧班列（郑州）集结中心—海关作业区施工总承包项目</w:t>
            </w:r>
            <w:r>
              <w:rPr>
                <w:rFonts w:hint="eastAsia" w:asciiTheme="majorEastAsia" w:hAnsiTheme="majorEastAsia" w:eastAsiaTheme="majorEastAsia" w:cstheme="majorEastAsia"/>
                <w:sz w:val="24"/>
                <w:szCs w:val="24"/>
                <w:vertAlign w:val="baseline"/>
                <w:lang w:val="en-US" w:eastAsia="zh-CN"/>
              </w:rPr>
              <w:t>部</w:t>
            </w:r>
          </w:p>
        </w:tc>
        <w:tc>
          <w:tcPr>
            <w:tcW w:w="4897" w:type="dxa"/>
            <w:vMerge w:val="continue"/>
          </w:tcPr>
          <w:p w14:paraId="4434FD3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p>
        </w:tc>
      </w:tr>
      <w:tr w14:paraId="7611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104509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28</w:t>
            </w:r>
          </w:p>
        </w:tc>
        <w:tc>
          <w:tcPr>
            <w:tcW w:w="8100" w:type="dxa"/>
          </w:tcPr>
          <w:p w14:paraId="71E28CD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云智科技园（1#—12#新型产业厂房、13#配套用房、地下室及地下车库项目部</w:t>
            </w:r>
          </w:p>
        </w:tc>
        <w:tc>
          <w:tcPr>
            <w:tcW w:w="4897" w:type="dxa"/>
            <w:vMerge w:val="restart"/>
            <w:vAlign w:val="center"/>
          </w:tcPr>
          <w:p w14:paraId="15B9F21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中建八局河南建设有限公司</w:t>
            </w:r>
          </w:p>
        </w:tc>
      </w:tr>
      <w:tr w14:paraId="7B63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51FE44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29</w:t>
            </w:r>
          </w:p>
        </w:tc>
        <w:tc>
          <w:tcPr>
            <w:tcW w:w="8100" w:type="dxa"/>
          </w:tcPr>
          <w:p w14:paraId="079A6E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汝阳县智慧冷链物流产业园项目部</w:t>
            </w:r>
          </w:p>
        </w:tc>
        <w:tc>
          <w:tcPr>
            <w:tcW w:w="4897" w:type="dxa"/>
            <w:vMerge w:val="continue"/>
            <w:vAlign w:val="center"/>
          </w:tcPr>
          <w:p w14:paraId="11F6514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2CBA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5966031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30</w:t>
            </w:r>
          </w:p>
        </w:tc>
        <w:tc>
          <w:tcPr>
            <w:tcW w:w="8100" w:type="dxa"/>
          </w:tcPr>
          <w:p w14:paraId="0879A82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郑州国际金贸港总部经济产业园建设项目部</w:t>
            </w:r>
          </w:p>
        </w:tc>
        <w:tc>
          <w:tcPr>
            <w:tcW w:w="4897" w:type="dxa"/>
            <w:vMerge w:val="continue"/>
          </w:tcPr>
          <w:p w14:paraId="11D24B9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22EC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074B7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31</w:t>
            </w:r>
          </w:p>
        </w:tc>
        <w:tc>
          <w:tcPr>
            <w:tcW w:w="8100" w:type="dxa"/>
          </w:tcPr>
          <w:p w14:paraId="77429E4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现代水网科技创新基地及水质监控预警和应急技术中心建设项目部</w:t>
            </w:r>
          </w:p>
        </w:tc>
        <w:tc>
          <w:tcPr>
            <w:tcW w:w="4897" w:type="dxa"/>
            <w:vMerge w:val="continue"/>
          </w:tcPr>
          <w:p w14:paraId="397D2F0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009F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18208ED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32</w:t>
            </w:r>
          </w:p>
        </w:tc>
        <w:tc>
          <w:tcPr>
            <w:tcW w:w="8100" w:type="dxa"/>
          </w:tcPr>
          <w:p w14:paraId="04508D2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河南开封科技传媒学院新校区项目部</w:t>
            </w:r>
          </w:p>
        </w:tc>
        <w:tc>
          <w:tcPr>
            <w:tcW w:w="4897" w:type="dxa"/>
          </w:tcPr>
          <w:p w14:paraId="18A9FF8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中建八局发展建设有限公司</w:t>
            </w:r>
          </w:p>
        </w:tc>
      </w:tr>
      <w:tr w14:paraId="033A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A7989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33</w:t>
            </w:r>
          </w:p>
        </w:tc>
        <w:tc>
          <w:tcPr>
            <w:tcW w:w="8100" w:type="dxa"/>
            <w:shd w:val="clear" w:color="auto" w:fill="auto"/>
            <w:vAlign w:val="top"/>
          </w:tcPr>
          <w:p w14:paraId="1F7C09D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污泥干化处理厂项目部（一期）</w:t>
            </w:r>
          </w:p>
        </w:tc>
        <w:tc>
          <w:tcPr>
            <w:tcW w:w="4897" w:type="dxa"/>
            <w:vMerge w:val="restart"/>
            <w:shd w:val="clear" w:color="auto" w:fill="auto"/>
            <w:vAlign w:val="center"/>
          </w:tcPr>
          <w:p w14:paraId="17E0E3C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中建三局集团有限公司</w:t>
            </w:r>
          </w:p>
        </w:tc>
      </w:tr>
      <w:tr w14:paraId="161F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55E454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34</w:t>
            </w:r>
          </w:p>
        </w:tc>
        <w:tc>
          <w:tcPr>
            <w:tcW w:w="8100" w:type="dxa"/>
          </w:tcPr>
          <w:p w14:paraId="1C031E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河南中烟工业有限责任公司许昌片烟醇化库建设项目部</w:t>
            </w:r>
          </w:p>
        </w:tc>
        <w:tc>
          <w:tcPr>
            <w:tcW w:w="4897" w:type="dxa"/>
            <w:vMerge w:val="continue"/>
            <w:vAlign w:val="top"/>
          </w:tcPr>
          <w:p w14:paraId="70BA368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color w:val="auto"/>
                <w:sz w:val="24"/>
                <w:szCs w:val="24"/>
                <w:vertAlign w:val="baseline"/>
                <w:lang w:val="en-US" w:eastAsia="zh-CN"/>
              </w:rPr>
            </w:pPr>
          </w:p>
        </w:tc>
      </w:tr>
      <w:tr w14:paraId="212F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15F6E2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35</w:t>
            </w:r>
          </w:p>
        </w:tc>
        <w:tc>
          <w:tcPr>
            <w:tcW w:w="8100" w:type="dxa"/>
          </w:tcPr>
          <w:p w14:paraId="63A9758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河南中医药大学第一附属医院国家医学中心建设项目部（B地块一期）</w:t>
            </w:r>
          </w:p>
        </w:tc>
        <w:tc>
          <w:tcPr>
            <w:tcW w:w="4897" w:type="dxa"/>
            <w:vMerge w:val="continue"/>
            <w:vAlign w:val="center"/>
          </w:tcPr>
          <w:p w14:paraId="4752F6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4B9C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7A1E2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36</w:t>
            </w:r>
          </w:p>
        </w:tc>
        <w:tc>
          <w:tcPr>
            <w:tcW w:w="8100" w:type="dxa"/>
          </w:tcPr>
          <w:p w14:paraId="670C24F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洛阳文化旅游职业学院（二期）建设项目部（11#艺术楼、12#、13#宿舍楼、配电房）</w:t>
            </w:r>
          </w:p>
        </w:tc>
        <w:tc>
          <w:tcPr>
            <w:tcW w:w="4897" w:type="dxa"/>
            <w:vMerge w:val="continue"/>
          </w:tcPr>
          <w:p w14:paraId="4C2A918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751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10AAF2A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37</w:t>
            </w:r>
          </w:p>
        </w:tc>
        <w:tc>
          <w:tcPr>
            <w:tcW w:w="8100" w:type="dxa"/>
          </w:tcPr>
          <w:p w14:paraId="3CE053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郑州市金水河综合整治工程补充（下游七里河防洪提升治理工程）第十九标段项目部</w:t>
            </w:r>
          </w:p>
        </w:tc>
        <w:tc>
          <w:tcPr>
            <w:tcW w:w="4897" w:type="dxa"/>
            <w:vMerge w:val="continue"/>
          </w:tcPr>
          <w:p w14:paraId="4FEB841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6EC4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5D65B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38</w:t>
            </w:r>
          </w:p>
        </w:tc>
        <w:tc>
          <w:tcPr>
            <w:tcW w:w="8100" w:type="dxa"/>
          </w:tcPr>
          <w:p w14:paraId="04C8CEF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S227林桐线卫辉市至郑济公铁两用桥段改建工程项目部</w:t>
            </w:r>
          </w:p>
        </w:tc>
        <w:tc>
          <w:tcPr>
            <w:tcW w:w="4897" w:type="dxa"/>
            <w:vAlign w:val="center"/>
          </w:tcPr>
          <w:p w14:paraId="61CB08B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中交一公局第七工程有限公司</w:t>
            </w:r>
          </w:p>
        </w:tc>
      </w:tr>
      <w:tr w14:paraId="5546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0A3A04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39</w:t>
            </w:r>
          </w:p>
        </w:tc>
        <w:tc>
          <w:tcPr>
            <w:tcW w:w="8100" w:type="dxa"/>
          </w:tcPr>
          <w:p w14:paraId="17CAA13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阳城县芹池、寺头等乡村供水管网建设项目部</w:t>
            </w:r>
          </w:p>
        </w:tc>
        <w:tc>
          <w:tcPr>
            <w:tcW w:w="4897" w:type="dxa"/>
          </w:tcPr>
          <w:p w14:paraId="10F91E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中建路桥集团第四工程有限公司</w:t>
            </w:r>
          </w:p>
        </w:tc>
      </w:tr>
      <w:tr w14:paraId="45C5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5A990C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40</w:t>
            </w:r>
          </w:p>
        </w:tc>
        <w:tc>
          <w:tcPr>
            <w:tcW w:w="8100" w:type="dxa"/>
          </w:tcPr>
          <w:p w14:paraId="221B37F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河南省“十四五”陆浑灌区续建配套与现代化改造2025年度工程施工Ⅲ标项目部</w:t>
            </w:r>
          </w:p>
        </w:tc>
        <w:tc>
          <w:tcPr>
            <w:tcW w:w="4897" w:type="dxa"/>
            <w:vMerge w:val="restart"/>
            <w:vAlign w:val="center"/>
          </w:tcPr>
          <w:p w14:paraId="68162D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河南省水利第二工程局集团有限公司</w:t>
            </w:r>
          </w:p>
        </w:tc>
      </w:tr>
      <w:tr w14:paraId="7958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F17D39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41</w:t>
            </w:r>
          </w:p>
        </w:tc>
        <w:tc>
          <w:tcPr>
            <w:tcW w:w="8100" w:type="dxa"/>
          </w:tcPr>
          <w:p w14:paraId="73D68FC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河南省袁湾水库工程特许经营项目土坝标段项目部</w:t>
            </w:r>
          </w:p>
        </w:tc>
        <w:tc>
          <w:tcPr>
            <w:tcW w:w="4897" w:type="dxa"/>
            <w:vMerge w:val="continue"/>
          </w:tcPr>
          <w:p w14:paraId="319F37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F10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83318E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42</w:t>
            </w:r>
          </w:p>
        </w:tc>
        <w:tc>
          <w:tcPr>
            <w:tcW w:w="8100" w:type="dxa"/>
          </w:tcPr>
          <w:p w14:paraId="5C0739B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新郑市薛店镇电子信息产业园及配套基础设施建设项目部</w:t>
            </w:r>
          </w:p>
        </w:tc>
        <w:tc>
          <w:tcPr>
            <w:tcW w:w="4897" w:type="dxa"/>
          </w:tcPr>
          <w:p w14:paraId="178231F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浙江省建工集团有限责任公司</w:t>
            </w:r>
          </w:p>
        </w:tc>
      </w:tr>
      <w:tr w14:paraId="0D67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713DCD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43</w:t>
            </w:r>
          </w:p>
        </w:tc>
        <w:tc>
          <w:tcPr>
            <w:tcW w:w="8100" w:type="dxa"/>
          </w:tcPr>
          <w:p w14:paraId="3258807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玖玺府项目部</w:t>
            </w:r>
          </w:p>
        </w:tc>
        <w:tc>
          <w:tcPr>
            <w:tcW w:w="4897" w:type="dxa"/>
            <w:vMerge w:val="restart"/>
          </w:tcPr>
          <w:p w14:paraId="5E109AB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河南省第一建筑工程集团有限责任公司</w:t>
            </w:r>
          </w:p>
        </w:tc>
      </w:tr>
      <w:tr w14:paraId="0827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240BBC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44</w:t>
            </w:r>
          </w:p>
        </w:tc>
        <w:tc>
          <w:tcPr>
            <w:tcW w:w="8100" w:type="dxa"/>
          </w:tcPr>
          <w:p w14:paraId="03AC445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黄河研究中心项目部</w:t>
            </w:r>
          </w:p>
        </w:tc>
        <w:tc>
          <w:tcPr>
            <w:tcW w:w="4897" w:type="dxa"/>
            <w:vMerge w:val="continue"/>
            <w:vAlign w:val="center"/>
          </w:tcPr>
          <w:p w14:paraId="552E0BF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6294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326CE5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45</w:t>
            </w:r>
          </w:p>
        </w:tc>
        <w:tc>
          <w:tcPr>
            <w:tcW w:w="8100" w:type="dxa"/>
          </w:tcPr>
          <w:p w14:paraId="15D2AA6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郑航嘉苑建设项目施工总承包一标段项目部</w:t>
            </w:r>
          </w:p>
        </w:tc>
        <w:tc>
          <w:tcPr>
            <w:tcW w:w="4897" w:type="dxa"/>
            <w:vMerge w:val="continue"/>
          </w:tcPr>
          <w:p w14:paraId="0155C1A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4A1C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F480F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46</w:t>
            </w:r>
          </w:p>
        </w:tc>
        <w:tc>
          <w:tcPr>
            <w:tcW w:w="8100" w:type="dxa"/>
          </w:tcPr>
          <w:p w14:paraId="1273A07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南阳职业学院西校区二期工程项目部</w:t>
            </w:r>
          </w:p>
        </w:tc>
        <w:tc>
          <w:tcPr>
            <w:tcW w:w="4897" w:type="dxa"/>
            <w:vMerge w:val="restart"/>
          </w:tcPr>
          <w:p w14:paraId="260164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中建五局第三建设有限公司</w:t>
            </w:r>
          </w:p>
        </w:tc>
      </w:tr>
      <w:tr w14:paraId="0B0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536751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47</w:t>
            </w:r>
          </w:p>
        </w:tc>
        <w:tc>
          <w:tcPr>
            <w:tcW w:w="8100" w:type="dxa"/>
          </w:tcPr>
          <w:p w14:paraId="0C0EE9B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中建五局第三建设有限公司旭升村四期棚户区改造安置房项目部</w:t>
            </w:r>
          </w:p>
        </w:tc>
        <w:tc>
          <w:tcPr>
            <w:tcW w:w="4897" w:type="dxa"/>
            <w:vMerge w:val="continue"/>
          </w:tcPr>
          <w:p w14:paraId="6DD1B81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01D3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8C20DF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48</w:t>
            </w:r>
          </w:p>
        </w:tc>
        <w:tc>
          <w:tcPr>
            <w:tcW w:w="8100" w:type="dxa"/>
          </w:tcPr>
          <w:p w14:paraId="5AE2542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郑州市京广路陇海路片区易涝点综合治理工程大学路（政通路-金水河）排水管网综合改造工程项目部</w:t>
            </w:r>
          </w:p>
        </w:tc>
        <w:tc>
          <w:tcPr>
            <w:tcW w:w="4897" w:type="dxa"/>
            <w:vMerge w:val="restart"/>
            <w:vAlign w:val="center"/>
          </w:tcPr>
          <w:p w14:paraId="4E5CBF2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郑州一建集团有限公司</w:t>
            </w:r>
          </w:p>
        </w:tc>
      </w:tr>
      <w:tr w14:paraId="543F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3E167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49</w:t>
            </w:r>
          </w:p>
        </w:tc>
        <w:tc>
          <w:tcPr>
            <w:tcW w:w="8100" w:type="dxa"/>
          </w:tcPr>
          <w:p w14:paraId="58990B3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郑州大学科创大楼项目部（1#科创大楼、2#开闭所、一期地下室及地下车库）</w:t>
            </w:r>
          </w:p>
        </w:tc>
        <w:tc>
          <w:tcPr>
            <w:tcW w:w="4897" w:type="dxa"/>
            <w:vMerge w:val="continue"/>
          </w:tcPr>
          <w:p w14:paraId="6F73CD4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62F5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B1B405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50</w:t>
            </w:r>
          </w:p>
        </w:tc>
        <w:tc>
          <w:tcPr>
            <w:tcW w:w="8100" w:type="dxa"/>
            <w:shd w:val="clear" w:color="auto" w:fill="auto"/>
            <w:vAlign w:val="top"/>
          </w:tcPr>
          <w:p w14:paraId="15EFBEB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河南中油新发展绿色能源有限公司郑州贾陈街综合能源站项目部</w:t>
            </w:r>
          </w:p>
        </w:tc>
        <w:tc>
          <w:tcPr>
            <w:tcW w:w="4897" w:type="dxa"/>
            <w:shd w:val="clear" w:color="auto" w:fill="auto"/>
            <w:vAlign w:val="center"/>
          </w:tcPr>
          <w:p w14:paraId="13CAB95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河南城洲建设工程有限公司</w:t>
            </w:r>
          </w:p>
        </w:tc>
      </w:tr>
      <w:tr w14:paraId="66A6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68DF14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51</w:t>
            </w:r>
          </w:p>
        </w:tc>
        <w:tc>
          <w:tcPr>
            <w:tcW w:w="8100" w:type="dxa"/>
            <w:shd w:val="clear" w:color="auto" w:fill="auto"/>
            <w:vAlign w:val="top"/>
          </w:tcPr>
          <w:p w14:paraId="4BE263D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郑州市东部餐厨垃圾处理工程项目部</w:t>
            </w:r>
          </w:p>
        </w:tc>
        <w:tc>
          <w:tcPr>
            <w:tcW w:w="4897" w:type="dxa"/>
            <w:shd w:val="clear" w:color="auto" w:fill="auto"/>
            <w:vAlign w:val="top"/>
          </w:tcPr>
          <w:p w14:paraId="60781D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河南中部建设工程有限公司</w:t>
            </w:r>
          </w:p>
        </w:tc>
      </w:tr>
    </w:tbl>
    <w:p w14:paraId="0623F48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val="en-US"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E449EB-D8AB-4BEB-B35F-7310642751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A9ABAA89-FBF6-41DE-A1CD-9F2EF6AAA079}"/>
  </w:font>
  <w:font w:name="方正小标宋简体">
    <w:panose1 w:val="03000509000000000000"/>
    <w:charset w:val="86"/>
    <w:family w:val="auto"/>
    <w:pitch w:val="default"/>
    <w:sig w:usb0="00000001" w:usb1="080E0000" w:usb2="00000000" w:usb3="00000000" w:csb0="00040000" w:csb1="00000000"/>
    <w:embedRegular r:id="rId3" w:fontKey="{EA1A0A64-E0EF-4E79-BAD6-3AD1A8594D6B}"/>
  </w:font>
  <w:font w:name="楷体">
    <w:panose1 w:val="02010609060101010101"/>
    <w:charset w:val="86"/>
    <w:family w:val="auto"/>
    <w:pitch w:val="default"/>
    <w:sig w:usb0="800002BF" w:usb1="38CF7CFA" w:usb2="00000016" w:usb3="00000000" w:csb0="00040001" w:csb1="00000000"/>
    <w:embedRegular r:id="rId4" w:fontKey="{C626C3C8-1522-4E59-A225-8D656C6C889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5NzUzOTk0MTFhNzI5MjRjNTAxOTYyNTIwYmM2MTkifQ=="/>
  </w:docVars>
  <w:rsids>
    <w:rsidRoot w:val="00000000"/>
    <w:rsid w:val="024C3A1B"/>
    <w:rsid w:val="03817CEA"/>
    <w:rsid w:val="07DB3012"/>
    <w:rsid w:val="08C17437"/>
    <w:rsid w:val="0BCA1A46"/>
    <w:rsid w:val="0BE502CE"/>
    <w:rsid w:val="0F345B7D"/>
    <w:rsid w:val="0F76750E"/>
    <w:rsid w:val="12E84330"/>
    <w:rsid w:val="13433AB8"/>
    <w:rsid w:val="14321BD6"/>
    <w:rsid w:val="15CE063D"/>
    <w:rsid w:val="18B96638"/>
    <w:rsid w:val="19FB79B9"/>
    <w:rsid w:val="1AB35E29"/>
    <w:rsid w:val="1CA80C60"/>
    <w:rsid w:val="1CE61484"/>
    <w:rsid w:val="21846AF6"/>
    <w:rsid w:val="21CB2E56"/>
    <w:rsid w:val="23484089"/>
    <w:rsid w:val="23CA1E52"/>
    <w:rsid w:val="29CE03E2"/>
    <w:rsid w:val="2C4D6197"/>
    <w:rsid w:val="30630BAE"/>
    <w:rsid w:val="31403571"/>
    <w:rsid w:val="3237146C"/>
    <w:rsid w:val="328C4BE9"/>
    <w:rsid w:val="32EE7837"/>
    <w:rsid w:val="36BF68D6"/>
    <w:rsid w:val="371B49F9"/>
    <w:rsid w:val="373378A4"/>
    <w:rsid w:val="397868C1"/>
    <w:rsid w:val="3A5E0F20"/>
    <w:rsid w:val="3D297AA1"/>
    <w:rsid w:val="3FFB2F15"/>
    <w:rsid w:val="400973E0"/>
    <w:rsid w:val="409979C5"/>
    <w:rsid w:val="416746E0"/>
    <w:rsid w:val="424D7564"/>
    <w:rsid w:val="43753B4E"/>
    <w:rsid w:val="43FE0A65"/>
    <w:rsid w:val="48D16F09"/>
    <w:rsid w:val="497C7C92"/>
    <w:rsid w:val="4AAE55D6"/>
    <w:rsid w:val="4C6255FF"/>
    <w:rsid w:val="4CBB5F06"/>
    <w:rsid w:val="4F2A7373"/>
    <w:rsid w:val="5023629C"/>
    <w:rsid w:val="54892D70"/>
    <w:rsid w:val="54BA27C4"/>
    <w:rsid w:val="55181485"/>
    <w:rsid w:val="566023A4"/>
    <w:rsid w:val="578136C4"/>
    <w:rsid w:val="57BE341C"/>
    <w:rsid w:val="5B8D2D21"/>
    <w:rsid w:val="607B34C4"/>
    <w:rsid w:val="62E322AB"/>
    <w:rsid w:val="63136F8D"/>
    <w:rsid w:val="63CB2A7A"/>
    <w:rsid w:val="642D64E5"/>
    <w:rsid w:val="68DB1139"/>
    <w:rsid w:val="69B1609B"/>
    <w:rsid w:val="6A757DE4"/>
    <w:rsid w:val="6A9D1571"/>
    <w:rsid w:val="6AAB4A1D"/>
    <w:rsid w:val="6C3F2B27"/>
    <w:rsid w:val="6E105C5A"/>
    <w:rsid w:val="6EC84D35"/>
    <w:rsid w:val="703134FA"/>
    <w:rsid w:val="714431D1"/>
    <w:rsid w:val="72BA45C2"/>
    <w:rsid w:val="75611E78"/>
    <w:rsid w:val="7580068F"/>
    <w:rsid w:val="76764860"/>
    <w:rsid w:val="76A338B5"/>
    <w:rsid w:val="7C7D2C09"/>
    <w:rsid w:val="7E2F1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1439</Words>
  <Characters>1509</Characters>
  <Lines>0</Lines>
  <Paragraphs>0</Paragraphs>
  <TotalTime>0</TotalTime>
  <ScaleCrop>false</ScaleCrop>
  <LinksUpToDate>false</LinksUpToDate>
  <CharactersWithSpaces>1510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2023-07-04T02:50:00Z</dcterms:created>
  <dc:creator>Administrator</dc:creator>
  <cp:lastModifiedBy>Mela</cp:lastModifiedBy>
  <cp:lastPrinted>2026-07-28T07:08:00Z</cp:lastPrinted>
  <dcterms:modified xsi:type="dcterms:W3CDTF">2026-07-29T03:29:37Z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F29BFE4BE84D404AB744047F7ED4015E_13</vt:lpwstr>
  </property>
  <property fmtid="{D5CDD505-2E9C-101B-9397-08002B2CF9AE}" pid="4" name="KSOTemplateDocerSaveRecord">
    <vt:lpwstr>eyJoZGlkIjoiZTNmMGQ0NDgwOGE2OWI1YTUwY2RlZjA0OWEyMDFjYmUiLCJ1c2VySWQiOiI3Njk2MDE3NzMifQ==</vt:lpwstr>
  </property>
</Properties>
</file>