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楷体" w:hAnsi="楷体" w:eastAsia="楷体" w:cs="楷体"/>
          <w:b/>
          <w:bCs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建筑业微信公众号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信息登记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表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747"/>
        <w:gridCol w:w="1433"/>
        <w:gridCol w:w="1485"/>
        <w:gridCol w:w="1252"/>
        <w:gridCol w:w="1391"/>
      </w:tblGrid>
      <w:tr w14:paraId="4066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55" w:type="dxa"/>
            <w:noWrap w:val="0"/>
            <w:vAlign w:val="center"/>
          </w:tcPr>
          <w:p w14:paraId="0485AD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公众号名称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1B42B1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28C9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公众号ID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 w14:paraId="2B99D3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2817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5" w:type="dxa"/>
            <w:noWrap w:val="0"/>
            <w:vAlign w:val="center"/>
          </w:tcPr>
          <w:p w14:paraId="4197AE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账号主体</w:t>
            </w:r>
          </w:p>
          <w:p w14:paraId="66EA20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（单位）</w:t>
            </w:r>
          </w:p>
        </w:tc>
        <w:tc>
          <w:tcPr>
            <w:tcW w:w="7308" w:type="dxa"/>
            <w:gridSpan w:val="5"/>
            <w:noWrap w:val="0"/>
            <w:vAlign w:val="center"/>
          </w:tcPr>
          <w:p w14:paraId="1D333F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3F9D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55" w:type="dxa"/>
            <w:noWrap w:val="0"/>
            <w:vAlign w:val="center"/>
          </w:tcPr>
          <w:p w14:paraId="378906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总关注人数</w:t>
            </w:r>
          </w:p>
          <w:p w14:paraId="1A70C3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（粉丝数）</w:t>
            </w:r>
          </w:p>
        </w:tc>
        <w:tc>
          <w:tcPr>
            <w:tcW w:w="1747" w:type="dxa"/>
            <w:noWrap w:val="0"/>
            <w:vAlign w:val="center"/>
          </w:tcPr>
          <w:p w14:paraId="5CC1A5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noWrap w:val="0"/>
            <w:vAlign w:val="center"/>
          </w:tcPr>
          <w:p w14:paraId="18981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公众号类型</w:t>
            </w:r>
          </w:p>
          <w:p w14:paraId="647522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（订阅/服务）</w:t>
            </w:r>
          </w:p>
        </w:tc>
        <w:tc>
          <w:tcPr>
            <w:tcW w:w="2643" w:type="dxa"/>
            <w:gridSpan w:val="2"/>
            <w:noWrap w:val="0"/>
            <w:vAlign w:val="top"/>
          </w:tcPr>
          <w:p w14:paraId="1A6E39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5131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55" w:type="dxa"/>
            <w:noWrap w:val="0"/>
            <w:vAlign w:val="center"/>
          </w:tcPr>
          <w:p w14:paraId="4C8111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账号运维</w:t>
            </w: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747" w:type="dxa"/>
            <w:noWrap w:val="0"/>
            <w:vAlign w:val="center"/>
          </w:tcPr>
          <w:p w14:paraId="1E4D2A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noWrap w:val="0"/>
            <w:vAlign w:val="center"/>
          </w:tcPr>
          <w:p w14:paraId="77D853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创号年月</w:t>
            </w:r>
          </w:p>
        </w:tc>
        <w:tc>
          <w:tcPr>
            <w:tcW w:w="2643" w:type="dxa"/>
            <w:gridSpan w:val="2"/>
            <w:noWrap w:val="0"/>
            <w:vAlign w:val="top"/>
          </w:tcPr>
          <w:p w14:paraId="6F4D9F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1CA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55" w:type="dxa"/>
            <w:shd w:val="clear" w:color="auto" w:fill="auto"/>
            <w:noWrap w:val="0"/>
            <w:vAlign w:val="center"/>
          </w:tcPr>
          <w:p w14:paraId="4CF9CA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 w14:paraId="2FE0E8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8" w:type="dxa"/>
            <w:gridSpan w:val="2"/>
            <w:shd w:val="clear" w:color="auto" w:fill="auto"/>
            <w:noWrap w:val="0"/>
            <w:vAlign w:val="top"/>
          </w:tcPr>
          <w:p w14:paraId="4E9DB1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643" w:type="dxa"/>
            <w:gridSpan w:val="2"/>
            <w:shd w:val="clear" w:color="auto" w:fill="auto"/>
            <w:noWrap w:val="0"/>
            <w:vAlign w:val="top"/>
          </w:tcPr>
          <w:p w14:paraId="0B343B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BF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55" w:type="dxa"/>
            <w:shd w:val="clear" w:color="auto" w:fill="auto"/>
            <w:noWrap w:val="0"/>
            <w:vAlign w:val="center"/>
          </w:tcPr>
          <w:p w14:paraId="117A51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7308" w:type="dxa"/>
            <w:gridSpan w:val="5"/>
            <w:shd w:val="clear" w:color="auto" w:fill="auto"/>
            <w:noWrap w:val="0"/>
            <w:vAlign w:val="center"/>
          </w:tcPr>
          <w:p w14:paraId="2D873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2521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55" w:type="dxa"/>
            <w:vMerge w:val="restart"/>
            <w:noWrap w:val="0"/>
            <w:vAlign w:val="center"/>
          </w:tcPr>
          <w:p w14:paraId="07AD5E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  <w:t>公众号数据</w:t>
            </w:r>
          </w:p>
          <w:p w14:paraId="7007BC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5D5AA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2025年度</w:t>
            </w:r>
          </w:p>
          <w:p w14:paraId="39E8A4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推文总篇数</w:t>
            </w:r>
          </w:p>
        </w:tc>
        <w:tc>
          <w:tcPr>
            <w:tcW w:w="1433" w:type="dxa"/>
            <w:noWrap w:val="0"/>
            <w:vAlign w:val="center"/>
          </w:tcPr>
          <w:p w14:paraId="525EC7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  <w:p w14:paraId="0FC3E9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4FC17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2025年度</w:t>
            </w:r>
          </w:p>
          <w:p w14:paraId="11E767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总阅读量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 w14:paraId="09C7E7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7D3A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55" w:type="dxa"/>
            <w:vMerge w:val="continue"/>
            <w:noWrap w:val="0"/>
            <w:vAlign w:val="center"/>
          </w:tcPr>
          <w:p w14:paraId="543A1A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A2682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发布</w:t>
            </w: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推文</w:t>
            </w:r>
          </w:p>
          <w:p w14:paraId="480504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频率</w:t>
            </w:r>
          </w:p>
        </w:tc>
        <w:tc>
          <w:tcPr>
            <w:tcW w:w="1433" w:type="dxa"/>
            <w:noWrap w:val="0"/>
            <w:vAlign w:val="center"/>
          </w:tcPr>
          <w:p w14:paraId="3565F3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7CBD6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2025年关注人数增长量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 w14:paraId="7CE7D6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6F0C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55" w:type="dxa"/>
            <w:vMerge w:val="restart"/>
            <w:shd w:val="clear" w:color="auto" w:fill="auto"/>
            <w:noWrap w:val="0"/>
            <w:vAlign w:val="center"/>
          </w:tcPr>
          <w:p w14:paraId="2A9E98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优秀推文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案例推荐</w:t>
            </w:r>
          </w:p>
          <w:p w14:paraId="3F7F2E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pacing w:val="0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47" w:type="dxa"/>
            <w:vMerge w:val="restart"/>
            <w:shd w:val="clear" w:color="auto" w:fill="auto"/>
            <w:noWrap w:val="0"/>
            <w:vAlign w:val="center"/>
          </w:tcPr>
          <w:p w14:paraId="1463F0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推荐案例1</w:t>
            </w:r>
          </w:p>
          <w:p w14:paraId="485388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5162B7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推文标题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75FFC5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4F5C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3B4149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2CE70B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43780024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阅读量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F7A360A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需3000以上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6A60BB9E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13FE83E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需1年以内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</w:tr>
      <w:tr w14:paraId="55E1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793B35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20CA31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5862941C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超链接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48C9E153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5157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087EB9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54061C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2D6141EA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案例简述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2FD3F0D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（创新性、内容性、互动性等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</w:tc>
      </w:tr>
      <w:tr w14:paraId="226E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7F5A92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restart"/>
            <w:shd w:val="clear" w:color="auto" w:fill="auto"/>
            <w:noWrap w:val="0"/>
            <w:vAlign w:val="center"/>
          </w:tcPr>
          <w:p w14:paraId="11FDA2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推荐案例2</w:t>
            </w:r>
          </w:p>
          <w:p w14:paraId="3ADBDD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21F58C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推文标题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6FC142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DB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411963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48E44D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2061D9C9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阅读量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6266B5F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需3000以上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 w14:paraId="59782AB7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391" w:type="dxa"/>
            <w:shd w:val="clear" w:color="auto" w:fill="auto"/>
            <w:noWrap w:val="0"/>
            <w:vAlign w:val="center"/>
          </w:tcPr>
          <w:p w14:paraId="013C7E62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val="en-US" w:eastAsia="zh-CN"/>
              </w:rPr>
              <w:t>需1年以内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18"/>
                <w:szCs w:val="18"/>
                <w:lang w:eastAsia="zh-CN"/>
              </w:rPr>
              <w:t>）</w:t>
            </w:r>
          </w:p>
        </w:tc>
      </w:tr>
      <w:tr w14:paraId="07BF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134678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7D7AF2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1B3D9344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超链接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1837F533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0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55" w:type="dxa"/>
            <w:vMerge w:val="continue"/>
            <w:shd w:val="clear" w:color="auto" w:fill="auto"/>
            <w:noWrap w:val="0"/>
            <w:vAlign w:val="center"/>
          </w:tcPr>
          <w:p w14:paraId="594350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vMerge w:val="continue"/>
            <w:shd w:val="clear" w:color="auto" w:fill="auto"/>
            <w:noWrap w:val="0"/>
            <w:vAlign w:val="center"/>
          </w:tcPr>
          <w:p w14:paraId="47E6A9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28359BCD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案例简述</w:t>
            </w:r>
          </w:p>
        </w:tc>
        <w:tc>
          <w:tcPr>
            <w:tcW w:w="4128" w:type="dxa"/>
            <w:gridSpan w:val="3"/>
            <w:shd w:val="clear" w:color="auto" w:fill="auto"/>
            <w:noWrap w:val="0"/>
            <w:vAlign w:val="center"/>
          </w:tcPr>
          <w:p w14:paraId="6E206465">
            <w:pPr>
              <w:keepNext w:val="0"/>
              <w:keepLines w:val="0"/>
              <w:suppressLineNumbers w:val="0"/>
              <w:tabs>
                <w:tab w:val="left" w:pos="816"/>
              </w:tabs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val="en-US" w:eastAsia="zh-CN"/>
              </w:rPr>
              <w:t>创新性、内容性、互动性等</w:t>
            </w:r>
            <w:r>
              <w:rPr>
                <w:rFonts w:hint="eastAsia" w:ascii="楷体" w:hAnsi="楷体" w:eastAsia="楷体" w:cs="楷体"/>
                <w:color w:val="808080" w:themeColor="background1" w:themeShade="80"/>
                <w:sz w:val="21"/>
                <w:szCs w:val="21"/>
                <w:lang w:eastAsia="zh-CN"/>
              </w:rPr>
              <w:t>）</w:t>
            </w:r>
          </w:p>
        </w:tc>
      </w:tr>
      <w:tr w14:paraId="7A94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955" w:type="dxa"/>
            <w:noWrap w:val="0"/>
            <w:vAlign w:val="center"/>
          </w:tcPr>
          <w:p w14:paraId="2BFCAF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公众号</w:t>
            </w:r>
          </w:p>
          <w:p w14:paraId="1C34D2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t>运营特色</w:t>
            </w:r>
          </w:p>
        </w:tc>
        <w:tc>
          <w:tcPr>
            <w:tcW w:w="7308" w:type="dxa"/>
            <w:gridSpan w:val="5"/>
            <w:noWrap w:val="0"/>
            <w:vAlign w:val="center"/>
          </w:tcPr>
          <w:p w14:paraId="51825F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  <w:p w14:paraId="575475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  <w:p w14:paraId="4E14AE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</w:p>
        </w:tc>
      </w:tr>
      <w:tr w14:paraId="1372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955" w:type="dxa"/>
            <w:noWrap w:val="0"/>
            <w:vAlign w:val="center"/>
          </w:tcPr>
          <w:p w14:paraId="4DB21A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480" w:firstLineChars="20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单位意见</w:t>
            </w:r>
          </w:p>
        </w:tc>
        <w:tc>
          <w:tcPr>
            <w:tcW w:w="7308" w:type="dxa"/>
            <w:gridSpan w:val="5"/>
            <w:noWrap w:val="0"/>
            <w:vAlign w:val="center"/>
          </w:tcPr>
          <w:p w14:paraId="22A96E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5280" w:firstLineChars="2200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 xml:space="preserve"> </w:t>
            </w:r>
          </w:p>
          <w:p w14:paraId="1DA703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20" w:lineRule="atLeast"/>
              <w:ind w:left="0" w:right="0" w:firstLine="5193" w:firstLineChars="2164"/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</w:rPr>
              <w:t>年   月   日</w:t>
            </w:r>
          </w:p>
        </w:tc>
      </w:tr>
    </w:tbl>
    <w:p w14:paraId="23AEC5ED"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注：请于2026年6月15日前将</w:t>
      </w:r>
      <w:r>
        <w:rPr>
          <w:rFonts w:hint="eastAsia" w:ascii="楷体" w:hAnsi="楷体" w:eastAsia="楷体" w:cs="楷体"/>
          <w:b/>
          <w:bCs/>
          <w:lang w:val="en-US" w:eastAsia="zh-CN"/>
        </w:rPr>
        <w:t>word版表格（文件命名：单位＋公众号登记表）</w:t>
      </w:r>
      <w:r>
        <w:rPr>
          <w:rFonts w:hint="eastAsia" w:ascii="楷体" w:hAnsi="楷体" w:eastAsia="楷体" w:cs="楷体"/>
          <w:lang w:val="en-US" w:eastAsia="zh-CN"/>
        </w:rPr>
        <w:t>发送至</w:t>
      </w: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shiyq@jzsbs.com</w:t>
      </w:r>
      <w:r>
        <w:rPr>
          <w:rFonts w:hint="eastAsia" w:ascii="楷体" w:hAnsi="楷体" w:eastAsia="楷体" w:cs="楷体"/>
          <w:lang w:val="en-US"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F9CF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486410</wp:posOffset>
              </wp:positionV>
              <wp:extent cx="5238750" cy="9525"/>
              <wp:effectExtent l="0" t="6350" r="0" b="1270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75385" y="1049020"/>
                        <a:ext cx="52387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55pt;margin-top:38.3pt;height:0.75pt;width:412.5pt;z-index:251659264;mso-width-relative:page;mso-height-relative:page;" filled="f" stroked="t" coordsize="21600,21600" o:gfxdata="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nfBZ3TAAAABwEAAA8AAAAAAAAAAQAgAAAAIgAAAGRycy9kb3ducmV2LnhtbFBL&#10;AQIUABQAAAAIAIdO4kCXyEGu+wEAAMsDAAAOAAAAAAAAAAEAIAAAACIBAABkcnMvZTJvRG9jLnht&#10;bFBLBQYAAAAABgAGAFkBAACPBQAAAAA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114300" distR="114300">
          <wp:extent cx="1262380" cy="441325"/>
          <wp:effectExtent l="0" t="0" r="13970" b="158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238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2392"/>
    <w:rsid w:val="0BC67130"/>
    <w:rsid w:val="0F5C088C"/>
    <w:rsid w:val="1CD17A54"/>
    <w:rsid w:val="1D65114A"/>
    <w:rsid w:val="1F1056F9"/>
    <w:rsid w:val="20271F4E"/>
    <w:rsid w:val="240711B0"/>
    <w:rsid w:val="275E1061"/>
    <w:rsid w:val="313C4D53"/>
    <w:rsid w:val="31F073D3"/>
    <w:rsid w:val="352C2504"/>
    <w:rsid w:val="3B472392"/>
    <w:rsid w:val="4AC047B0"/>
    <w:rsid w:val="4C5F5FCD"/>
    <w:rsid w:val="51B77D96"/>
    <w:rsid w:val="53E94016"/>
    <w:rsid w:val="5470037B"/>
    <w:rsid w:val="57097C3E"/>
    <w:rsid w:val="57BB2592"/>
    <w:rsid w:val="5D832268"/>
    <w:rsid w:val="625C7EAA"/>
    <w:rsid w:val="69213316"/>
    <w:rsid w:val="6B0511AD"/>
    <w:rsid w:val="6D4653C0"/>
    <w:rsid w:val="73FB0395"/>
    <w:rsid w:val="74E11764"/>
    <w:rsid w:val="74FB2F69"/>
    <w:rsid w:val="7A28499B"/>
    <w:rsid w:val="7C8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327</Characters>
  <Lines>0</Lines>
  <Paragraphs>0</Paragraphs>
  <TotalTime>15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2025-04-07T08:04:00Z</dcterms:created>
  <dc:creator>永庆</dc:creator>
  <cp:lastModifiedBy>Mela</cp:lastModifiedBy>
  <cp:lastPrinted>2025-04-07T08:05:00Z</cp:lastPrinted>
  <dcterms:modified xsi:type="dcterms:W3CDTF">2026-05-29T07:56:48Z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B9C1D47908E04D409B596F5E596C74F2_13</vt:lpwstr>
  </property>
  <property fmtid="{D5CDD505-2E9C-101B-9397-08002B2CF9AE}" pid="4" name="KSOTemplateDocerSaveRecord">
    <vt:lpwstr>eyJoZGlkIjoiYTJlM2MwNGY1NjMzZjhhYzlmZTM5ZmE1Njk4NzI0ZjkiLCJ1c2VySWQiOiIyNTAxMzg0ODIifQ==</vt:lpwstr>
  </property>
</Properties>
</file>