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河南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建设工程争议评审中心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专家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智库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入库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  <w:t>申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page" w:tblpX="1522" w:tblpY="15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29"/>
        <w:gridCol w:w="1218"/>
        <w:gridCol w:w="744"/>
        <w:gridCol w:w="648"/>
        <w:gridCol w:w="238"/>
        <w:gridCol w:w="835"/>
        <w:gridCol w:w="1892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个人主要信息统计</w:t>
            </w:r>
          </w:p>
        </w:tc>
        <w:tc>
          <w:tcPr>
            <w:tcW w:w="10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姓名</w:t>
            </w:r>
          </w:p>
        </w:tc>
        <w:tc>
          <w:tcPr>
            <w:tcW w:w="12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性别</w:t>
            </w:r>
          </w:p>
        </w:tc>
        <w:tc>
          <w:tcPr>
            <w:tcW w:w="88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年龄</w:t>
            </w:r>
          </w:p>
        </w:tc>
        <w:tc>
          <w:tcPr>
            <w:tcW w:w="18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69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0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专业</w:t>
            </w:r>
          </w:p>
        </w:tc>
        <w:tc>
          <w:tcPr>
            <w:tcW w:w="12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学历</w:t>
            </w:r>
          </w:p>
        </w:tc>
        <w:tc>
          <w:tcPr>
            <w:tcW w:w="88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面貌</w:t>
            </w:r>
          </w:p>
        </w:tc>
        <w:tc>
          <w:tcPr>
            <w:tcW w:w="18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0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职务</w:t>
            </w:r>
          </w:p>
        </w:tc>
        <w:tc>
          <w:tcPr>
            <w:tcW w:w="12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身份证号</w:t>
            </w:r>
          </w:p>
        </w:tc>
        <w:tc>
          <w:tcPr>
            <w:tcW w:w="361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0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电话</w:t>
            </w:r>
          </w:p>
        </w:tc>
        <w:tc>
          <w:tcPr>
            <w:tcW w:w="19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6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微信</w:t>
            </w:r>
          </w:p>
        </w:tc>
        <w:tc>
          <w:tcPr>
            <w:tcW w:w="296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0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通讯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住址</w:t>
            </w:r>
          </w:p>
        </w:tc>
        <w:tc>
          <w:tcPr>
            <w:tcW w:w="7201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0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职称</w:t>
            </w:r>
          </w:p>
        </w:tc>
        <w:tc>
          <w:tcPr>
            <w:tcW w:w="284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证书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编号</w:t>
            </w:r>
          </w:p>
        </w:tc>
        <w:tc>
          <w:tcPr>
            <w:tcW w:w="351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0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资格</w:t>
            </w:r>
          </w:p>
        </w:tc>
        <w:tc>
          <w:tcPr>
            <w:tcW w:w="284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证书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编号</w:t>
            </w:r>
          </w:p>
        </w:tc>
        <w:tc>
          <w:tcPr>
            <w:tcW w:w="351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简介</w:t>
            </w:r>
          </w:p>
        </w:tc>
        <w:tc>
          <w:tcPr>
            <w:tcW w:w="8230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510" w:firstLineChars="3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优势分析</w:t>
            </w:r>
          </w:p>
        </w:tc>
        <w:tc>
          <w:tcPr>
            <w:tcW w:w="8230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510" w:firstLineChars="3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个人承诺</w:t>
            </w:r>
          </w:p>
        </w:tc>
        <w:tc>
          <w:tcPr>
            <w:tcW w:w="8230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本人自愿加入河南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建设工程争议评审中心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，遵守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争议评审中心的规章制度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，参与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争议评审中心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专业技术工作。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</w:rPr>
              <w:t>签名：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所在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单位意见</w:t>
            </w:r>
          </w:p>
        </w:tc>
        <w:tc>
          <w:tcPr>
            <w:tcW w:w="8230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单位全称：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日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注：1、本表中职称证书及资格证书请填写证书上的标准名称；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本表后附学历证书、职称证书及资格证书复印件；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电子版资料请统一发送PDF版。</w:t>
      </w:r>
    </w:p>
    <w:sectPr>
      <w:pgSz w:w="11906" w:h="16838"/>
      <w:pgMar w:top="1701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57CF0"/>
    <w:multiLevelType w:val="singleLevel"/>
    <w:tmpl w:val="10057CF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DQ1MjIyZmFhZDhlMzQ3OWIwZmRmZDdlMjdiMWYifQ=="/>
  </w:docVars>
  <w:rsids>
    <w:rsidRoot w:val="09586FE2"/>
    <w:rsid w:val="040C6A6B"/>
    <w:rsid w:val="09586FE2"/>
    <w:rsid w:val="4B51030F"/>
    <w:rsid w:val="6D94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224</Characters>
  <Lines>0</Lines>
  <Paragraphs>0</Paragraphs>
  <TotalTime>13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2023-07-17T03:17:00Z</dcterms:created>
  <dc:creator>三日</dc:creator>
  <cp:lastModifiedBy>三日</cp:lastModifiedBy>
  <dcterms:modified xsi:type="dcterms:W3CDTF">2023-07-27T03:58:03Z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C071C6F3ADB042F6A7CCDB2808E01F82_11</vt:lpwstr>
  </property>
</Properties>
</file>