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napToGrid/>
        <w:spacing w:line="567" w:lineRule="exact"/>
        <w:ind w:left="0" w:leftChars="0" w:firstLine="0" w:firstLineChars="0"/>
        <w:textAlignment w:val="auto"/>
        <w:rPr>
          <w:rFonts w:hint="default"/>
        </w:rPr>
      </w:pPr>
    </w:p>
    <w:p>
      <w:pPr>
        <w:pStyle w:val="2"/>
        <w:keepNext w:val="0"/>
        <w:keepLines w:val="0"/>
        <w:pageBreakBefore w:val="0"/>
        <w:kinsoku/>
        <w:wordWrap/>
        <w:overflowPunct/>
        <w:topLinePunct w:val="0"/>
        <w:bidi w:val="0"/>
        <w:snapToGrid/>
        <w:spacing w:line="567" w:lineRule="exact"/>
        <w:ind w:left="0" w:leftChars="0" w:firstLine="0" w:firstLineChars="0"/>
        <w:textAlignment w:val="auto"/>
        <w:rPr>
          <w:rFonts w:hint="default"/>
        </w:rPr>
      </w:pPr>
    </w:p>
    <w:p>
      <w:pPr>
        <w:keepNext w:val="0"/>
        <w:keepLines w:val="0"/>
        <w:pageBreakBefore w:val="0"/>
        <w:shd w:val="clear" w:color="auto" w:fill="auto"/>
        <w:kinsoku/>
        <w:wordWrap/>
        <w:overflowPunct/>
        <w:topLinePunct w:val="0"/>
        <w:bidi w:val="0"/>
        <w:snapToGrid/>
        <w:spacing w:line="567" w:lineRule="exact"/>
        <w:ind w:firstLine="656" w:firstLineChars="200"/>
        <w:jc w:val="right"/>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豫建协函</w:t>
      </w:r>
      <w:r>
        <w:rPr>
          <w:rFonts w:hint="default" w:ascii="Times New Roman" w:hAnsi="Times New Roman" w:eastAsia="仿宋_GB2312" w:cs="Times New Roman"/>
          <w:spacing w:val="4"/>
          <w:sz w:val="32"/>
          <w:szCs w:val="32"/>
        </w:rPr>
        <w:t>〔20</w:t>
      </w:r>
      <w:r>
        <w:rPr>
          <w:rFonts w:hint="default" w:ascii="Times New Roman" w:hAnsi="Times New Roman" w:eastAsia="仿宋_GB2312" w:cs="Times New Roman"/>
          <w:spacing w:val="4"/>
          <w:sz w:val="32"/>
          <w:szCs w:val="32"/>
          <w:lang w:val="en-US" w:eastAsia="zh-CN"/>
        </w:rPr>
        <w:t>2</w:t>
      </w:r>
      <w:r>
        <w:rPr>
          <w:rFonts w:hint="eastAsia" w:ascii="Times New Roman" w:hAnsi="Times New Roman" w:eastAsia="仿宋_GB2312" w:cs="Times New Roman"/>
          <w:spacing w:val="4"/>
          <w:sz w:val="32"/>
          <w:szCs w:val="32"/>
          <w:lang w:val="en-US" w:eastAsia="zh-CN"/>
        </w:rPr>
        <w:t>4</w:t>
      </w:r>
      <w:r>
        <w:rPr>
          <w:rFonts w:hint="default" w:ascii="Times New Roman" w:hAnsi="Times New Roman" w:eastAsia="仿宋_GB2312" w:cs="Times New Roman"/>
          <w:spacing w:val="4"/>
          <w:sz w:val="32"/>
          <w:szCs w:val="32"/>
        </w:rPr>
        <w:t>〕</w:t>
      </w:r>
      <w:r>
        <w:rPr>
          <w:rFonts w:hint="eastAsia" w:ascii="Times New Roman" w:hAnsi="Times New Roman" w:eastAsia="仿宋_GB2312" w:cs="Times New Roman"/>
          <w:spacing w:val="4"/>
          <w:sz w:val="32"/>
          <w:szCs w:val="32"/>
          <w:lang w:val="en-US" w:eastAsia="zh-CN"/>
        </w:rPr>
        <w:t>15</w:t>
      </w:r>
      <w:r>
        <w:rPr>
          <w:rFonts w:hint="eastAsia" w:ascii="仿宋" w:hAnsi="仿宋" w:eastAsia="仿宋" w:cs="仿宋"/>
          <w:spacing w:val="4"/>
          <w:sz w:val="32"/>
          <w:szCs w:val="32"/>
        </w:rPr>
        <w:t>号</w:t>
      </w:r>
    </w:p>
    <w:p>
      <w:pPr>
        <w:pStyle w:val="2"/>
        <w:keepNext w:val="0"/>
        <w:keepLines w:val="0"/>
        <w:pageBreakBefore w:val="0"/>
        <w:kinsoku/>
        <w:wordWrap/>
        <w:overflowPunct/>
        <w:topLinePunct w:val="0"/>
        <w:bidi w:val="0"/>
        <w:snapToGrid/>
        <w:spacing w:line="240" w:lineRule="auto"/>
        <w:ind w:left="0" w:leftChars="0" w:firstLine="0" w:firstLineChars="0"/>
        <w:textAlignment w:val="auto"/>
        <w:rPr>
          <w:rFonts w:hint="default"/>
        </w:rPr>
      </w:pPr>
    </w:p>
    <w:p>
      <w:pPr>
        <w:keepNext w:val="0"/>
        <w:keepLines w:val="0"/>
        <w:pageBreakBefore w:val="0"/>
        <w:kinsoku/>
        <w:wordWrap/>
        <w:overflowPunct/>
        <w:topLinePunct w:val="0"/>
        <w:autoSpaceDE/>
        <w:autoSpaceDN/>
        <w:bidi w:val="0"/>
        <w:adjustRightInd/>
        <w:snapToGrid/>
        <w:spacing w:line="567" w:lineRule="exact"/>
        <w:jc w:val="center"/>
        <w:textAlignment w:val="auto"/>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rPr>
        <w:t>关于转发</w:t>
      </w:r>
      <w:r>
        <w:rPr>
          <w:rFonts w:hint="eastAsia" w:ascii="方正小标宋简体" w:hAnsi="方正小标宋简体" w:eastAsia="方正小标宋简体" w:cs="方正小标宋简体"/>
          <w:b w:val="0"/>
          <w:bCs/>
          <w:sz w:val="44"/>
          <w:szCs w:val="44"/>
          <w:highlight w:val="none"/>
          <w:lang w:eastAsia="zh-CN"/>
        </w:rPr>
        <w:t>中国建筑业协会</w:t>
      </w:r>
    </w:p>
    <w:p>
      <w:pPr>
        <w:keepNext w:val="0"/>
        <w:keepLines w:val="0"/>
        <w:pageBreakBefore w:val="0"/>
        <w:widowControl/>
        <w:suppressLineNumbers w:val="0"/>
        <w:kinsoku/>
        <w:wordWrap/>
        <w:overflowPunct/>
        <w:topLinePunct w:val="0"/>
        <w:bidi w:val="0"/>
        <w:snapToGrid/>
        <w:spacing w:line="567" w:lineRule="exact"/>
        <w:jc w:val="center"/>
        <w:textAlignment w:val="auto"/>
        <w:rPr>
          <w:rFonts w:hint="default" w:ascii="Times New Roman" w:hAnsi="Times New Roman" w:eastAsia="方正小标宋简体" w:cs="Times New Roman"/>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lang w:val="en-US" w:eastAsia="zh-CN"/>
        </w:rPr>
        <w:t>工程项目管理与建造师</w:t>
      </w:r>
      <w:r>
        <w:rPr>
          <w:rFonts w:hint="eastAsia" w:ascii="方正小标宋简体" w:hAnsi="方正小标宋简体" w:eastAsia="方正小标宋简体" w:cs="方正小标宋简体"/>
          <w:b w:val="0"/>
          <w:bCs/>
          <w:sz w:val="44"/>
          <w:szCs w:val="44"/>
          <w:highlight w:val="none"/>
          <w:lang w:eastAsia="zh-CN"/>
        </w:rPr>
        <w:t>分会《</w:t>
      </w:r>
      <w:r>
        <w:rPr>
          <w:rFonts w:hint="eastAsia" w:ascii="方正小标宋简体" w:hAnsi="方正小标宋简体" w:eastAsia="方正小标宋简体" w:cs="方正小标宋简体"/>
          <w:color w:val="000000"/>
          <w:kern w:val="0"/>
          <w:sz w:val="43"/>
          <w:szCs w:val="43"/>
          <w:lang w:val="en-US" w:eastAsia="zh-CN" w:bidi="ar"/>
        </w:rPr>
        <w:t>关于组织开展建设工程项目管理成果总结交流与推广应用活动的通知</w:t>
      </w:r>
      <w:r>
        <w:rPr>
          <w:rFonts w:hint="eastAsia" w:ascii="方正小标宋简体" w:hAnsi="方正小标宋简体" w:eastAsia="方正小标宋简体" w:cs="方正小标宋简体"/>
          <w:b w:val="0"/>
          <w:bCs/>
          <w:sz w:val="44"/>
          <w:szCs w:val="44"/>
          <w:highlight w:val="none"/>
          <w:lang w:eastAsia="zh-CN"/>
        </w:rPr>
        <w:t>》的函</w:t>
      </w:r>
    </w:p>
    <w:p>
      <w:pPr>
        <w:keepNext w:val="0"/>
        <w:keepLines w:val="0"/>
        <w:pageBreakBefore w:val="0"/>
        <w:tabs>
          <w:tab w:val="left" w:pos="7980"/>
        </w:tabs>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pacing w:val="4"/>
          <w:sz w:val="32"/>
          <w:szCs w:val="32"/>
        </w:rPr>
      </w:pPr>
    </w:p>
    <w:p>
      <w:pPr>
        <w:keepNext w:val="0"/>
        <w:keepLines w:val="0"/>
        <w:pageBreakBefore w:val="0"/>
        <w:tabs>
          <w:tab w:val="left" w:pos="7980"/>
        </w:tabs>
        <w:kinsoku/>
        <w:wordWrap/>
        <w:overflowPunct/>
        <w:topLinePunct w:val="0"/>
        <w:autoSpaceDE/>
        <w:autoSpaceDN/>
        <w:bidi w:val="0"/>
        <w:adjustRightInd/>
        <w:snapToGrid/>
        <w:spacing w:line="567" w:lineRule="exact"/>
        <w:jc w:val="left"/>
        <w:textAlignment w:val="auto"/>
        <w:rPr>
          <w:rFonts w:hint="default" w:ascii="Times New Roman" w:hAnsi="Times New Roman" w:eastAsia="仿宋" w:cs="Times New Roman"/>
          <w:spacing w:val="4"/>
          <w:sz w:val="32"/>
          <w:szCs w:val="32"/>
          <w:lang w:eastAsia="zh-CN"/>
        </w:rPr>
      </w:pPr>
      <w:r>
        <w:rPr>
          <w:rFonts w:hint="default" w:ascii="Times New Roman" w:hAnsi="Times New Roman" w:eastAsia="仿宋" w:cs="Times New Roman"/>
          <w:spacing w:val="4"/>
          <w:sz w:val="32"/>
          <w:szCs w:val="32"/>
        </w:rPr>
        <w:t>各市、省直管县（市）建筑业协会</w:t>
      </w:r>
      <w:r>
        <w:rPr>
          <w:rFonts w:hint="default" w:ascii="Times New Roman" w:hAnsi="Times New Roman" w:eastAsia="仿宋" w:cs="Times New Roman"/>
          <w:spacing w:val="4"/>
          <w:sz w:val="32"/>
          <w:szCs w:val="32"/>
          <w:lang w:eastAsia="zh-CN"/>
        </w:rPr>
        <w:t>，各</w:t>
      </w:r>
      <w:r>
        <w:rPr>
          <w:rFonts w:hint="default" w:ascii="Times New Roman" w:hAnsi="Times New Roman" w:eastAsia="仿宋" w:cs="Times New Roman"/>
          <w:spacing w:val="4"/>
          <w:sz w:val="32"/>
          <w:szCs w:val="32"/>
        </w:rPr>
        <w:t>会员单位</w:t>
      </w:r>
      <w:r>
        <w:rPr>
          <w:rFonts w:hint="default" w:ascii="Times New Roman" w:hAnsi="Times New Roman" w:eastAsia="仿宋" w:cs="Times New Roman"/>
          <w:spacing w:val="4"/>
          <w:sz w:val="32"/>
          <w:szCs w:val="32"/>
          <w:lang w:eastAsia="zh-CN"/>
        </w:rPr>
        <w:t>：</w:t>
      </w:r>
    </w:p>
    <w:p>
      <w:pPr>
        <w:keepNext w:val="0"/>
        <w:keepLines w:val="0"/>
        <w:pageBreakBefore w:val="0"/>
        <w:widowControl/>
        <w:suppressLineNumbers w:val="0"/>
        <w:kinsoku/>
        <w:wordWrap/>
        <w:overflowPunct/>
        <w:topLinePunct w:val="0"/>
        <w:bidi w:val="0"/>
        <w:snapToGrid/>
        <w:spacing w:line="567" w:lineRule="exact"/>
        <w:ind w:firstLine="620" w:firstLineChars="200"/>
        <w:jc w:val="left"/>
        <w:textAlignment w:val="auto"/>
        <w:rPr>
          <w:rFonts w:hint="default" w:ascii="Times New Roman" w:hAnsi="Times New Roman" w:eastAsia="仿宋" w:cs="Times New Roman"/>
          <w:spacing w:val="4"/>
          <w:kern w:val="2"/>
          <w:sz w:val="32"/>
          <w:szCs w:val="32"/>
          <w:highlight w:val="yellow"/>
          <w:lang w:val="en-US" w:eastAsia="zh-CN" w:bidi="ar-SA"/>
        </w:rPr>
      </w:pPr>
      <w:r>
        <w:rPr>
          <w:rFonts w:ascii="仿宋_GB2312" w:hAnsi="宋体" w:eastAsia="仿宋_GB2312" w:cs="仿宋_GB2312"/>
          <w:color w:val="000000"/>
          <w:kern w:val="0"/>
          <w:sz w:val="31"/>
          <w:szCs w:val="31"/>
          <w:lang w:val="en-US" w:eastAsia="zh-CN" w:bidi="ar"/>
        </w:rPr>
        <w:t>为总结和宣传近年来我国建筑</w:t>
      </w:r>
      <w:r>
        <w:rPr>
          <w:rFonts w:hint="default" w:ascii="仿宋_GB2312" w:hAnsi="宋体" w:eastAsia="仿宋_GB2312" w:cs="仿宋_GB2312"/>
          <w:color w:val="000000"/>
          <w:kern w:val="0"/>
          <w:sz w:val="31"/>
          <w:szCs w:val="31"/>
          <w:lang w:val="en-US" w:eastAsia="zh-CN" w:bidi="ar"/>
        </w:rPr>
        <w:t>业企业在开展工程项目管理工作中的新经验、新方法和新举措，及时展现建设工程项目管理改革创新的发展趋势，引领工程项目管理高质量发展</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仿宋" w:cs="Times New Roman"/>
          <w:spacing w:val="4"/>
          <w:kern w:val="2"/>
          <w:sz w:val="32"/>
          <w:szCs w:val="32"/>
          <w:highlight w:val="none"/>
          <w:lang w:val="en-US" w:eastAsia="zh-CN" w:bidi="ar-SA"/>
        </w:rPr>
        <w:t>现将</w:t>
      </w:r>
      <w:r>
        <w:rPr>
          <w:rFonts w:hint="eastAsia" w:ascii="Times New Roman" w:hAnsi="Times New Roman" w:eastAsia="仿宋" w:cs="Times New Roman"/>
          <w:spacing w:val="4"/>
          <w:kern w:val="2"/>
          <w:sz w:val="32"/>
          <w:szCs w:val="32"/>
          <w:highlight w:val="none"/>
          <w:lang w:val="en-US" w:eastAsia="zh-CN" w:bidi="ar-SA"/>
        </w:rPr>
        <w:t>中国建筑业协会工程项目管理与建造师分会《关于组织开展建设工程项目管理成果</w:t>
      </w:r>
      <w:r>
        <w:rPr>
          <w:rFonts w:hint="default" w:ascii="Times New Roman" w:hAnsi="Times New Roman" w:eastAsia="仿宋" w:cs="Times New Roman"/>
          <w:spacing w:val="4"/>
          <w:kern w:val="2"/>
          <w:sz w:val="32"/>
          <w:szCs w:val="32"/>
          <w:highlight w:val="none"/>
          <w:lang w:val="en-US" w:eastAsia="zh-CN" w:bidi="ar-SA"/>
        </w:rPr>
        <w:t>总结交流与推广应用活动的通知</w:t>
      </w:r>
      <w:r>
        <w:rPr>
          <w:rFonts w:hint="eastAsia" w:ascii="Times New Roman" w:hAnsi="Times New Roman" w:eastAsia="仿宋" w:cs="Times New Roman"/>
          <w:spacing w:val="4"/>
          <w:kern w:val="2"/>
          <w:sz w:val="32"/>
          <w:szCs w:val="32"/>
          <w:highlight w:val="none"/>
          <w:lang w:val="en-US" w:eastAsia="zh-CN" w:bidi="ar-SA"/>
        </w:rPr>
        <w:t>》</w:t>
      </w:r>
      <w:r>
        <w:rPr>
          <w:rFonts w:hint="default" w:ascii="Times New Roman" w:hAnsi="Times New Roman" w:eastAsia="仿宋" w:cs="Times New Roman"/>
          <w:spacing w:val="4"/>
          <w:kern w:val="2"/>
          <w:sz w:val="32"/>
          <w:szCs w:val="32"/>
          <w:highlight w:val="none"/>
          <w:lang w:val="en-US" w:eastAsia="zh-CN" w:bidi="ar-SA"/>
        </w:rPr>
        <w:t>转发你们</w:t>
      </w:r>
      <w:r>
        <w:rPr>
          <w:rFonts w:hint="eastAsia" w:ascii="Times New Roman" w:hAnsi="Times New Roman" w:eastAsia="仿宋" w:cs="Times New Roman"/>
          <w:spacing w:val="4"/>
          <w:kern w:val="2"/>
          <w:sz w:val="32"/>
          <w:szCs w:val="32"/>
          <w:highlight w:val="none"/>
          <w:lang w:val="en-US" w:eastAsia="zh-CN" w:bidi="ar-SA"/>
        </w:rPr>
        <w:t>，</w:t>
      </w:r>
      <w:r>
        <w:rPr>
          <w:rFonts w:hint="default" w:ascii="Times New Roman" w:hAnsi="Times New Roman" w:eastAsia="仿宋" w:cs="Times New Roman"/>
          <w:kern w:val="0"/>
          <w:sz w:val="32"/>
          <w:szCs w:val="32"/>
          <w:lang w:val="en-US" w:eastAsia="zh-CN" w:bidi="ar"/>
        </w:rPr>
        <w:t>请</w:t>
      </w:r>
      <w:r>
        <w:rPr>
          <w:rFonts w:hint="eastAsia" w:ascii="Times New Roman" w:hAnsi="Times New Roman" w:eastAsia="仿宋" w:cs="Times New Roman"/>
          <w:kern w:val="0"/>
          <w:sz w:val="32"/>
          <w:szCs w:val="32"/>
          <w:lang w:val="en-US" w:eastAsia="zh-CN" w:bidi="ar"/>
        </w:rPr>
        <w:t>有需求企业</w:t>
      </w:r>
      <w:r>
        <w:rPr>
          <w:rFonts w:hint="default" w:ascii="Times New Roman" w:hAnsi="Times New Roman" w:eastAsia="仿宋" w:cs="Times New Roman"/>
          <w:kern w:val="0"/>
          <w:sz w:val="32"/>
          <w:szCs w:val="32"/>
          <w:lang w:val="en-US" w:eastAsia="zh-CN" w:bidi="ar"/>
        </w:rPr>
        <w:t>按</w:t>
      </w:r>
      <w:r>
        <w:rPr>
          <w:rFonts w:hint="eastAsia" w:ascii="Times New Roman" w:hAnsi="Times New Roman" w:eastAsia="仿宋" w:cs="Times New Roman"/>
          <w:kern w:val="0"/>
          <w:sz w:val="32"/>
          <w:szCs w:val="32"/>
          <w:lang w:val="en-US" w:eastAsia="zh-CN" w:bidi="ar"/>
        </w:rPr>
        <w:t>通知</w:t>
      </w:r>
      <w:r>
        <w:rPr>
          <w:rFonts w:hint="default" w:ascii="Times New Roman" w:hAnsi="Times New Roman" w:eastAsia="仿宋" w:cs="Times New Roman"/>
          <w:kern w:val="0"/>
          <w:sz w:val="32"/>
          <w:szCs w:val="32"/>
          <w:lang w:val="en-US" w:eastAsia="zh-CN" w:bidi="ar"/>
        </w:rPr>
        <w:t>要求积极组织相关人</w:t>
      </w:r>
      <w:r>
        <w:rPr>
          <w:rFonts w:hint="default" w:ascii="Times New Roman" w:hAnsi="Times New Roman" w:eastAsia="仿宋" w:cs="Times New Roman"/>
          <w:b w:val="0"/>
          <w:bCs w:val="0"/>
          <w:kern w:val="0"/>
          <w:sz w:val="32"/>
          <w:szCs w:val="32"/>
          <w:lang w:val="en-US" w:eastAsia="zh-CN" w:bidi="ar"/>
        </w:rPr>
        <w:t>员参加</w:t>
      </w:r>
      <w:r>
        <w:rPr>
          <w:rFonts w:hint="eastAsia" w:ascii="Times New Roman" w:hAnsi="Times New Roman" w:eastAsia="仿宋" w:cs="Times New Roman"/>
          <w:b w:val="0"/>
          <w:bCs w:val="0"/>
          <w:kern w:val="0"/>
          <w:sz w:val="32"/>
          <w:szCs w:val="32"/>
          <w:lang w:val="en-US" w:eastAsia="zh-CN" w:bidi="ar"/>
        </w:rPr>
        <w:t>，</w:t>
      </w:r>
      <w:r>
        <w:rPr>
          <w:rFonts w:hint="eastAsia" w:ascii="Times New Roman" w:hAnsi="Times New Roman" w:eastAsia="仿宋" w:cs="Times New Roman"/>
          <w:spacing w:val="4"/>
          <w:kern w:val="2"/>
          <w:sz w:val="32"/>
          <w:szCs w:val="32"/>
          <w:highlight w:val="none"/>
          <w:lang w:val="en-US" w:eastAsia="zh-CN" w:bidi="ar-SA"/>
        </w:rPr>
        <w:t>我会将择优推荐至中建协。</w:t>
      </w:r>
    </w:p>
    <w:p>
      <w:pPr>
        <w:pStyle w:val="2"/>
        <w:keepNext w:val="0"/>
        <w:keepLines w:val="0"/>
        <w:pageBreakBefore w:val="0"/>
        <w:kinsoku/>
        <w:wordWrap/>
        <w:overflowPunct/>
        <w:topLinePunct w:val="0"/>
        <w:bidi w:val="0"/>
        <w:snapToGrid/>
        <w:spacing w:line="240" w:lineRule="auto"/>
        <w:ind w:left="0" w:leftChars="0" w:firstLine="0" w:firstLineChars="0"/>
        <w:textAlignment w:val="auto"/>
        <w:rPr>
          <w:rFonts w:hint="default"/>
        </w:rPr>
      </w:pPr>
    </w:p>
    <w:p>
      <w:pPr>
        <w:keepNext w:val="0"/>
        <w:keepLines w:val="0"/>
        <w:pageBreakBefore w:val="0"/>
        <w:widowControl/>
        <w:shd w:val="clear"/>
        <w:kinsoku/>
        <w:wordWrap/>
        <w:overflowPunct/>
        <w:topLinePunct w:val="0"/>
        <w:autoSpaceDE/>
        <w:autoSpaceDN/>
        <w:bidi w:val="0"/>
        <w:adjustRightInd/>
        <w:snapToGrid/>
        <w:spacing w:line="567" w:lineRule="exact"/>
        <w:ind w:firstLine="640" w:firstLineChars="200"/>
        <w:textAlignment w:val="auto"/>
        <w:rPr>
          <w:rFonts w:hint="default" w:ascii="Times New Roman" w:hAnsi="Times New Roman" w:eastAsia="仿宋" w:cs="Times New Roman"/>
          <w:color w:val="auto"/>
          <w:kern w:val="0"/>
          <w:sz w:val="32"/>
          <w:szCs w:val="32"/>
          <w:highlight w:val="none"/>
          <w:lang w:val="en-US" w:eastAsia="zh-CN" w:bidi="ar"/>
        </w:rPr>
      </w:pPr>
      <w:r>
        <w:rPr>
          <w:rFonts w:hint="default" w:ascii="Times New Roman" w:hAnsi="Times New Roman" w:eastAsia="仿宋" w:cs="Times New Roman"/>
          <w:color w:val="auto"/>
          <w:kern w:val="0"/>
          <w:sz w:val="32"/>
          <w:szCs w:val="32"/>
          <w:highlight w:val="none"/>
          <w:lang w:val="en-US" w:eastAsia="zh-CN" w:bidi="ar"/>
        </w:rPr>
        <w:t>联系人：高亚鹏 0371-66069322/ 13213982979</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beforeAutospacing="0" w:afterAutospacing="0" w:line="567" w:lineRule="exact"/>
        <w:ind w:firstLine="1929" w:firstLineChars="603"/>
        <w:jc w:val="left"/>
        <w:textAlignment w:val="auto"/>
        <w:outlineLvl w:val="9"/>
        <w:rPr>
          <w:rFonts w:hint="default" w:ascii="Times New Roman" w:hAnsi="Times New Roman" w:eastAsia="仿宋" w:cs="Times New Roman"/>
          <w:spacing w:val="4"/>
          <w:sz w:val="32"/>
          <w:szCs w:val="32"/>
          <w:lang w:val="en-US" w:eastAsia="zh-CN"/>
        </w:rPr>
      </w:pPr>
      <w:r>
        <w:rPr>
          <w:rFonts w:hint="default" w:ascii="Times New Roman" w:hAnsi="Times New Roman" w:eastAsia="仿宋" w:cs="Times New Roman"/>
          <w:sz w:val="32"/>
          <w:szCs w:val="32"/>
          <w:lang w:val="en-US" w:eastAsia="zh-CN"/>
        </w:rPr>
        <w:t>齐景鑫 17838335033</w:t>
      </w:r>
    </w:p>
    <w:p>
      <w:pPr>
        <w:keepNext w:val="0"/>
        <w:keepLines w:val="0"/>
        <w:pageBreakBefore w:val="0"/>
        <w:widowControl/>
        <w:suppressLineNumbers w:val="0"/>
        <w:kinsoku/>
        <w:wordWrap/>
        <w:overflowPunct/>
        <w:topLinePunct w:val="0"/>
        <w:bidi w:val="0"/>
        <w:snapToGrid/>
        <w:spacing w:line="567" w:lineRule="exact"/>
        <w:ind w:left="1950" w:leftChars="304" w:hanging="1312" w:hangingChars="400"/>
        <w:jc w:val="left"/>
        <w:textAlignment w:val="auto"/>
        <w:rPr>
          <w:rFonts w:hint="eastAsia" w:ascii="Times New Roman" w:hAnsi="Times New Roman" w:eastAsia="仿宋" w:cs="Times New Roman"/>
          <w:spacing w:val="4"/>
          <w:sz w:val="32"/>
          <w:szCs w:val="32"/>
          <w:highlight w:val="none"/>
          <w:lang w:val="en-US" w:eastAsia="zh-CN"/>
        </w:rPr>
      </w:pPr>
      <w:r>
        <w:rPr>
          <w:rFonts w:hint="default" w:ascii="Times New Roman" w:hAnsi="Times New Roman" w:eastAsia="仿宋" w:cs="Times New Roman"/>
          <w:spacing w:val="4"/>
          <w:sz w:val="32"/>
          <w:szCs w:val="32"/>
          <w:highlight w:val="none"/>
          <w:lang w:val="en-US" w:eastAsia="zh-CN"/>
        </w:rPr>
        <w:t>附</w:t>
      </w:r>
      <w:r>
        <w:rPr>
          <w:rFonts w:hint="eastAsia" w:ascii="Times New Roman" w:hAnsi="Times New Roman" w:eastAsia="仿宋" w:cs="Times New Roman"/>
          <w:spacing w:val="4"/>
          <w:sz w:val="32"/>
          <w:szCs w:val="32"/>
          <w:highlight w:val="none"/>
          <w:lang w:val="en-US" w:eastAsia="zh-CN"/>
        </w:rPr>
        <w:t xml:space="preserve">  </w:t>
      </w:r>
      <w:r>
        <w:rPr>
          <w:rFonts w:hint="default" w:ascii="Times New Roman" w:hAnsi="Times New Roman" w:eastAsia="仿宋" w:cs="Times New Roman"/>
          <w:spacing w:val="4"/>
          <w:sz w:val="32"/>
          <w:szCs w:val="32"/>
          <w:highlight w:val="none"/>
          <w:lang w:val="en-US" w:eastAsia="zh-CN"/>
        </w:rPr>
        <w:t>件：</w:t>
      </w:r>
      <w:r>
        <w:rPr>
          <w:rFonts w:hint="eastAsia" w:ascii="Times New Roman" w:hAnsi="Times New Roman" w:eastAsia="仿宋" w:cs="Times New Roman"/>
          <w:spacing w:val="4"/>
          <w:sz w:val="32"/>
          <w:szCs w:val="32"/>
          <w:highlight w:val="none"/>
          <w:lang w:val="en-US" w:eastAsia="zh-CN"/>
        </w:rPr>
        <w:t>中国建筑业协会《</w:t>
      </w:r>
      <w:r>
        <w:rPr>
          <w:rFonts w:hint="default" w:ascii="Times New Roman" w:hAnsi="Times New Roman" w:eastAsia="仿宋" w:cs="Times New Roman"/>
          <w:spacing w:val="4"/>
          <w:sz w:val="32"/>
          <w:szCs w:val="32"/>
          <w:highlight w:val="none"/>
          <w:lang w:val="en-US" w:eastAsia="zh-CN"/>
        </w:rPr>
        <w:t>关于组织开展建设工程项目管理成果总结交流与推广应用活动的通知</w:t>
      </w:r>
      <w:r>
        <w:rPr>
          <w:rFonts w:hint="eastAsia" w:ascii="Times New Roman" w:hAnsi="Times New Roman" w:eastAsia="仿宋" w:cs="Times New Roman"/>
          <w:spacing w:val="4"/>
          <w:sz w:val="32"/>
          <w:szCs w:val="32"/>
          <w:highlight w:val="none"/>
          <w:lang w:val="en-US" w:eastAsia="zh-CN"/>
        </w:rPr>
        <w:t>》</w:t>
      </w:r>
    </w:p>
    <w:p>
      <w:pPr>
        <w:pStyle w:val="2"/>
        <w:rPr>
          <w:rFonts w:hint="default"/>
          <w:lang w:val="en-US" w:eastAsia="zh-CN"/>
        </w:rPr>
      </w:pPr>
      <w:bookmarkStart w:id="0" w:name="_GoBack"/>
      <w:bookmarkEnd w:id="0"/>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7" w:lineRule="exact"/>
        <w:ind w:left="1633" w:leftChars="0" w:firstLine="2880" w:firstLineChars="900"/>
        <w:jc w:val="both"/>
        <w:textAlignment w:val="auto"/>
        <w:outlineLvl w:val="9"/>
      </w:pPr>
      <w:r>
        <w:rPr>
          <w:rFonts w:hint="default" w:ascii="Times New Roman" w:hAnsi="Times New Roman" w:eastAsia="仿宋" w:cs="Times New Roman"/>
          <w:bCs/>
          <w:color w:val="000000"/>
          <w:sz w:val="32"/>
          <w:szCs w:val="32"/>
          <w:lang w:val="en-US" w:eastAsia="zh-CN"/>
        </w:rPr>
        <w:t>202</w:t>
      </w:r>
      <w:r>
        <w:rPr>
          <w:rFonts w:hint="eastAsia" w:ascii="Times New Roman" w:hAnsi="Times New Roman" w:eastAsia="仿宋" w:cs="Times New Roman"/>
          <w:bCs/>
          <w:color w:val="000000"/>
          <w:sz w:val="32"/>
          <w:szCs w:val="32"/>
          <w:lang w:val="en-US" w:eastAsia="zh-CN"/>
        </w:rPr>
        <w:t>4</w:t>
      </w:r>
      <w:r>
        <w:rPr>
          <w:rFonts w:hint="default" w:ascii="Times New Roman" w:hAnsi="Times New Roman" w:eastAsia="仿宋" w:cs="Times New Roman"/>
          <w:bCs/>
          <w:color w:val="000000"/>
          <w:sz w:val="32"/>
          <w:szCs w:val="32"/>
          <w:lang w:val="en-US" w:eastAsia="zh-CN"/>
        </w:rPr>
        <w:t>年</w:t>
      </w:r>
      <w:r>
        <w:rPr>
          <w:rFonts w:hint="eastAsia" w:ascii="Times New Roman" w:hAnsi="Times New Roman" w:eastAsia="仿宋" w:cs="Times New Roman"/>
          <w:bCs/>
          <w:color w:val="000000"/>
          <w:sz w:val="32"/>
          <w:szCs w:val="32"/>
          <w:lang w:val="en-US" w:eastAsia="zh-CN"/>
        </w:rPr>
        <w:t>4</w:t>
      </w:r>
      <w:r>
        <w:rPr>
          <w:rFonts w:hint="default" w:ascii="Times New Roman" w:hAnsi="Times New Roman" w:eastAsia="仿宋" w:cs="Times New Roman"/>
          <w:bCs/>
          <w:color w:val="000000"/>
          <w:sz w:val="32"/>
          <w:szCs w:val="32"/>
          <w:lang w:val="en-US" w:eastAsia="zh-CN"/>
        </w:rPr>
        <w:t>月</w:t>
      </w:r>
      <w:r>
        <w:rPr>
          <w:rFonts w:hint="eastAsia" w:ascii="Times New Roman" w:hAnsi="Times New Roman" w:eastAsia="仿宋" w:cs="Times New Roman"/>
          <w:bCs/>
          <w:color w:val="000000"/>
          <w:sz w:val="32"/>
          <w:szCs w:val="32"/>
          <w:lang w:val="en-US" w:eastAsia="zh-CN"/>
        </w:rPr>
        <w:t>11</w:t>
      </w:r>
      <w:r>
        <w:rPr>
          <w:rFonts w:hint="default" w:ascii="Times New Roman" w:hAnsi="Times New Roman" w:eastAsia="仿宋" w:cs="Times New Roman"/>
          <w:bCs/>
          <w:color w:val="00000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MGZjOGFlOWViYWI2MTZlOTgxNDJjNjEwZTJlMmEifQ=="/>
  </w:docVars>
  <w:rsids>
    <w:rsidRoot w:val="00000000"/>
    <w:rsid w:val="340267E0"/>
    <w:rsid w:val="36EB5FE8"/>
    <w:rsid w:val="38E33A25"/>
    <w:rsid w:val="414D4CB3"/>
    <w:rsid w:val="54607305"/>
    <w:rsid w:val="57845089"/>
    <w:rsid w:val="6D090162"/>
    <w:rsid w:val="6DF2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ind w:firstLine="420" w:firstLineChars="200"/>
    </w:pPr>
  </w:style>
  <w:style w:type="paragraph" w:styleId="3">
    <w:name w:val="Body Text Indent"/>
    <w:basedOn w:val="1"/>
    <w:autoRedefine/>
    <w:unhideWhenUsed/>
    <w:qFormat/>
    <w:uiPriority w:val="0"/>
    <w:pPr>
      <w:spacing w:after="120" w:afterLines="0" w:afterAutospacing="0"/>
      <w:ind w:left="420" w:leftChars="200"/>
    </w:pPr>
  </w:style>
  <w:style w:type="paragraph" w:styleId="4">
    <w:name w:val="index 8"/>
    <w:next w:val="1"/>
    <w:autoRedefine/>
    <w:qFormat/>
    <w:uiPriority w:val="0"/>
    <w:pPr>
      <w:widowControl w:val="0"/>
      <w:tabs>
        <w:tab w:val="left" w:pos="540"/>
        <w:tab w:val="left" w:pos="900"/>
      </w:tabs>
      <w:jc w:val="center"/>
    </w:pPr>
    <w:rPr>
      <w:rFonts w:ascii="宋体" w:hAnsi="宋体" w:eastAsia="宋体" w:cs="宋体"/>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2024-04-10T01:24:00Z</dcterms:created>
  <dc:creator>Administrator</dc:creator>
  <cp:lastModifiedBy>QXX</cp:lastModifiedBy>
  <cp:lastPrinted>2024-04-11T09:25:12Z</cp:lastPrinted>
  <dcterms:modified xsi:type="dcterms:W3CDTF">2024-04-11T09:25:45Z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BCAC2316430444FCBCE05206209F5EE3_13</vt:lpwstr>
  </property>
</Properties>
</file>