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附件3</w:t>
      </w:r>
    </w:p>
    <w:p>
      <w:pPr>
        <w:pStyle w:val="6"/>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河南省建筑业30年突出贡献个人申报表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600" w:lineRule="exact"/>
        <w:rPr>
          <w:rFonts w:hint="eastAsia" w:ascii="仿宋" w:hAnsi="仿宋" w:eastAsia="仿宋" w:cs="仿宋"/>
          <w:b/>
          <w:bCs/>
          <w:kern w:val="0"/>
          <w:sz w:val="28"/>
          <w:szCs w:val="28"/>
          <w:lang w:bidi="ar"/>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0" w:afterAutospacing="0" w:line="600" w:lineRule="exact"/>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企业名称：（盖章）</w:t>
      </w:r>
    </w:p>
    <w:p>
      <w:pPr>
        <w:spacing w:beforeAutospacing="0" w:afterAutospacing="0" w:line="240" w:lineRule="exact"/>
        <w:jc w:val="center"/>
        <w:rPr>
          <w:rFonts w:ascii="仿宋" w:hAnsi="仿宋" w:eastAsia="仿宋" w:cs="仿宋"/>
          <w:sz w:val="28"/>
          <w:szCs w:val="28"/>
        </w:rPr>
      </w:pPr>
    </w:p>
    <w:tbl>
      <w:tblPr>
        <w:tblStyle w:val="7"/>
        <w:tblW w:w="97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993"/>
        <w:gridCol w:w="1713"/>
        <w:gridCol w:w="1853"/>
        <w:gridCol w:w="723"/>
        <w:gridCol w:w="1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90" w:type="dxa"/>
            <w:tcBorders>
              <w:top w:val="single" w:color="auto" w:sz="4" w:space="0"/>
              <w:left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p>
        </w:tc>
        <w:tc>
          <w:tcPr>
            <w:tcW w:w="199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713" w:type="dxa"/>
            <w:tcBorders>
              <w:top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cstheme="minorEastAsia"/>
                <w:spacing w:val="-8"/>
                <w:sz w:val="24"/>
                <w:szCs w:val="24"/>
                <w:lang w:val="en-US" w:eastAsia="zh-CN"/>
              </w:rPr>
              <w:t>职务</w:t>
            </w:r>
          </w:p>
        </w:tc>
        <w:tc>
          <w:tcPr>
            <w:tcW w:w="1853" w:type="dxa"/>
            <w:tcBorders>
              <w:top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984" w:type="dxa"/>
            <w:gridSpan w:val="2"/>
            <w:vMerge w:val="restart"/>
            <w:tcBorders>
              <w:top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一寸照片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现任单位</w:t>
            </w:r>
          </w:p>
        </w:tc>
        <w:tc>
          <w:tcPr>
            <w:tcW w:w="5559"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c>
          <w:tcPr>
            <w:tcW w:w="1984" w:type="dxa"/>
            <w:gridSpan w:val="2"/>
            <w:vMerge w:val="continue"/>
            <w:tcBorders>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90" w:type="dxa"/>
            <w:tcBorders>
              <w:top w:val="single" w:color="auto" w:sz="4" w:space="0"/>
              <w:left w:val="single" w:color="auto" w:sz="4" w:space="0"/>
              <w:bottom w:val="single" w:color="auto" w:sz="4" w:space="0"/>
            </w:tcBorders>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任职时间</w:t>
            </w:r>
          </w:p>
        </w:tc>
        <w:tc>
          <w:tcPr>
            <w:tcW w:w="199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71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职称等级</w:t>
            </w:r>
          </w:p>
        </w:tc>
        <w:tc>
          <w:tcPr>
            <w:tcW w:w="185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984" w:type="dxa"/>
            <w:gridSpan w:val="2"/>
            <w:vMerge w:val="continue"/>
            <w:tcBorders>
              <w:right w:val="single" w:color="auto" w:sz="4" w:space="0"/>
            </w:tcBorders>
            <w:vAlign w:val="center"/>
          </w:tcPr>
          <w:p>
            <w:pPr>
              <w:widowControl/>
              <w:jc w:val="left"/>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190" w:type="dxa"/>
            <w:tcBorders>
              <w:top w:val="single" w:color="auto" w:sz="4" w:space="0"/>
              <w:left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所在单位资质等级</w:t>
            </w:r>
          </w:p>
        </w:tc>
        <w:tc>
          <w:tcPr>
            <w:tcW w:w="199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rPr>
            </w:pPr>
          </w:p>
        </w:tc>
        <w:tc>
          <w:tcPr>
            <w:tcW w:w="171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是否已退休</w:t>
            </w:r>
            <w:r>
              <w:rPr>
                <w:rFonts w:hint="eastAsia" w:asciiTheme="minorEastAsia" w:hAnsi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lang w:val="en-US" w:eastAsia="zh-CN"/>
              </w:rPr>
              <w:t>不满三年</w:t>
            </w:r>
            <w:r>
              <w:rPr>
                <w:rFonts w:hint="eastAsia" w:asciiTheme="minorEastAsia" w:hAnsiTheme="minorEastAsia" w:cstheme="minorEastAsia"/>
                <w:spacing w:val="-8"/>
                <w:sz w:val="24"/>
                <w:szCs w:val="24"/>
                <w:lang w:val="en-US" w:eastAsia="zh-CN"/>
              </w:rPr>
              <w:t xml:space="preserve">     （在职不填）</w:t>
            </w:r>
          </w:p>
        </w:tc>
        <w:tc>
          <w:tcPr>
            <w:tcW w:w="1853" w:type="dxa"/>
            <w:tcBorders>
              <w:top w:val="single" w:color="auto" w:sz="4" w:space="0"/>
              <w:bottom w:val="single" w:color="auto" w:sz="4" w:space="0"/>
            </w:tcBorders>
            <w:vAlign w:val="center"/>
          </w:tcPr>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口是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口否</w:t>
            </w:r>
          </w:p>
        </w:tc>
        <w:tc>
          <w:tcPr>
            <w:tcW w:w="723" w:type="dxa"/>
            <w:tcBorders>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政治 面貌</w:t>
            </w:r>
          </w:p>
        </w:tc>
        <w:tc>
          <w:tcPr>
            <w:tcW w:w="1261" w:type="dxa"/>
            <w:tcBorders>
              <w:bottom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90" w:type="dxa"/>
            <w:tcBorders>
              <w:top w:val="single" w:color="auto" w:sz="4" w:space="0"/>
              <w:left w:val="single" w:color="auto" w:sz="4" w:space="0"/>
              <w:bottom w:val="single" w:color="auto" w:sz="4" w:space="0"/>
            </w:tcBorders>
            <w:vAlign w:val="center"/>
          </w:tcPr>
          <w:p>
            <w:pPr>
              <w:jc w:val="center"/>
              <w:rPr>
                <w:rFonts w:hint="default"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z w:val="24"/>
                <w:szCs w:val="24"/>
              </w:rPr>
              <w:t>建造师等级</w:t>
            </w:r>
          </w:p>
        </w:tc>
        <w:tc>
          <w:tcPr>
            <w:tcW w:w="1993" w:type="dxa"/>
            <w:tcBorders>
              <w:top w:val="single" w:color="auto" w:sz="4" w:space="0"/>
              <w:bottom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口是   口否</w:t>
            </w:r>
          </w:p>
        </w:tc>
        <w:tc>
          <w:tcPr>
            <w:tcW w:w="1713" w:type="dxa"/>
            <w:tcBorders>
              <w:top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是否被列入失信人员名单</w:t>
            </w:r>
          </w:p>
        </w:tc>
        <w:tc>
          <w:tcPr>
            <w:tcW w:w="3837" w:type="dxa"/>
            <w:gridSpan w:val="3"/>
            <w:tcBorders>
              <w:top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口是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2190"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联系人</w:t>
            </w:r>
          </w:p>
        </w:tc>
        <w:tc>
          <w:tcPr>
            <w:tcW w:w="199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rPr>
            </w:pPr>
          </w:p>
        </w:tc>
        <w:tc>
          <w:tcPr>
            <w:tcW w:w="1713" w:type="dxa"/>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联系电话</w:t>
            </w:r>
          </w:p>
        </w:tc>
        <w:tc>
          <w:tcPr>
            <w:tcW w:w="3837" w:type="dxa"/>
            <w:gridSpan w:val="3"/>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749" w:type="dxa"/>
            <w:gridSpan w:val="4"/>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z w:val="24"/>
                <w:szCs w:val="24"/>
              </w:rPr>
              <w:t>近三年是否受到行业行政主管部门的行政处罚或不良记录及本会处理</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口是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749" w:type="dxa"/>
            <w:gridSpan w:val="4"/>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近三年所负责的工程项目是否发生重大安全事故及重大农民工工资拖欠群体事件</w:t>
            </w:r>
          </w:p>
        </w:tc>
        <w:tc>
          <w:tcPr>
            <w:tcW w:w="1984" w:type="dxa"/>
            <w:gridSpan w:val="2"/>
            <w:tcBorders>
              <w:top w:val="single" w:color="auto" w:sz="4" w:space="0"/>
              <w:left w:val="single" w:color="auto" w:sz="4" w:space="0"/>
              <w:right w:val="single" w:color="auto" w:sz="4" w:space="0"/>
            </w:tcBorders>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xml:space="preserve"> 口是   口否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749" w:type="dxa"/>
            <w:gridSpan w:val="4"/>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自参加工作以来所负责的工程项目获得鲁班奖次数（不含参建）</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pacing w:val="-8"/>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749" w:type="dxa"/>
            <w:gridSpan w:val="4"/>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自参加工作以来所负责的工程项目获得中州杯次数</w:t>
            </w:r>
            <w:r>
              <w:rPr>
                <w:rFonts w:hint="eastAsia" w:asciiTheme="minorEastAsia" w:hAnsiTheme="minorEastAsia" w:eastAsiaTheme="minorEastAsia" w:cstheme="minorEastAsia"/>
                <w:spacing w:val="-8"/>
                <w:sz w:val="24"/>
                <w:szCs w:val="24"/>
                <w:lang w:val="en-US" w:eastAsia="zh-CN"/>
              </w:rPr>
              <w:t>（不含参建）</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pacing w:val="-8"/>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749" w:type="dxa"/>
            <w:gridSpan w:val="4"/>
            <w:tcBorders>
              <w:top w:val="single" w:color="auto" w:sz="4" w:space="0"/>
              <w:left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近三年来所负责的工程项目获得管理成果得数量（省含以上）</w:t>
            </w:r>
          </w:p>
        </w:tc>
        <w:tc>
          <w:tcPr>
            <w:tcW w:w="1984" w:type="dxa"/>
            <w:gridSpan w:val="2"/>
            <w:tcBorders>
              <w:top w:val="single" w:color="auto" w:sz="4" w:space="0"/>
              <w:left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7749" w:type="dxa"/>
            <w:gridSpan w:val="4"/>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积极参与履行社会责任</w:t>
            </w:r>
            <w:r>
              <w:rPr>
                <w:rFonts w:hint="eastAsia" w:asciiTheme="minorEastAsia" w:hAnsiTheme="minorEastAsia" w:eastAsiaTheme="minorEastAsia" w:cstheme="minorEastAsia"/>
                <w:b w:val="0"/>
                <w:bCs w:val="0"/>
                <w:sz w:val="24"/>
                <w:szCs w:val="24"/>
                <w:u w:val="none"/>
                <w:lang w:eastAsia="zh-CN"/>
              </w:rPr>
              <w:t>、</w:t>
            </w:r>
            <w:r>
              <w:rPr>
                <w:rFonts w:hint="eastAsia" w:asciiTheme="minorEastAsia" w:hAnsiTheme="minorEastAsia" w:eastAsiaTheme="minorEastAsia" w:cstheme="minorEastAsia"/>
                <w:b w:val="0"/>
                <w:bCs w:val="0"/>
                <w:sz w:val="24"/>
                <w:szCs w:val="24"/>
                <w:u w:val="none"/>
              </w:rPr>
              <w:t>积极参与社会慈善</w:t>
            </w:r>
            <w:r>
              <w:rPr>
                <w:rFonts w:hint="eastAsia" w:asciiTheme="minorEastAsia" w:hAnsiTheme="minorEastAsia" w:eastAsiaTheme="minorEastAsia" w:cstheme="minorEastAsia"/>
                <w:b w:val="0"/>
                <w:bCs w:val="0"/>
                <w:sz w:val="24"/>
                <w:szCs w:val="24"/>
                <w:u w:val="none"/>
                <w:lang w:val="en-US" w:eastAsia="zh-CN"/>
              </w:rPr>
              <w:t>活动</w:t>
            </w:r>
            <w:r>
              <w:rPr>
                <w:rFonts w:hint="eastAsia" w:asciiTheme="minorEastAsia" w:hAnsiTheme="minorEastAsia" w:eastAsiaTheme="minorEastAsia" w:cstheme="minorEastAsia"/>
                <w:b w:val="0"/>
                <w:bCs w:val="0"/>
                <w:sz w:val="24"/>
                <w:szCs w:val="24"/>
                <w:u w:val="none"/>
              </w:rPr>
              <w:t>并受到相关单位表彰</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spacing w:beforeAutospacing="0" w:afterAutospacing="0" w:line="320" w:lineRule="exact"/>
              <w:jc w:val="center"/>
              <w:rPr>
                <w:rFonts w:hint="eastAsia" w:asciiTheme="minorEastAsia" w:hAnsiTheme="minorEastAsia" w:eastAsiaTheme="minorEastAsia" w:cstheme="minorEastAsia"/>
                <w:b w:val="0"/>
                <w:bCs w:val="0"/>
                <w:sz w:val="24"/>
                <w:szCs w:val="24"/>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52" w:hRule="atLeast"/>
          <w:jc w:val="center"/>
        </w:trPr>
        <w:tc>
          <w:tcPr>
            <w:tcW w:w="9733" w:type="dxa"/>
            <w:gridSpan w:val="6"/>
            <w:tcBorders>
              <w:top w:val="single" w:color="auto" w:sz="4" w:space="0"/>
              <w:left w:val="single" w:color="auto" w:sz="4" w:space="0"/>
              <w:bottom w:val="single" w:color="auto" w:sz="2" w:space="0"/>
              <w:right w:val="single" w:color="auto" w:sz="4" w:space="0"/>
            </w:tcBorders>
            <w:vAlign w:val="top"/>
          </w:tcPr>
          <w:p>
            <w:pPr>
              <w:rPr>
                <w:rFonts w:hint="eastAsia" w:asciiTheme="minorEastAsia" w:hAnsiTheme="minorEastAsia" w:eastAsiaTheme="minorEastAsia" w:cstheme="minorEastAsia"/>
                <w:b w:val="0"/>
                <w:bCs w:val="0"/>
                <w:sz w:val="24"/>
                <w:szCs w:val="24"/>
                <w:u w:val="none"/>
              </w:rPr>
            </w:pPr>
            <w:r>
              <w:rPr>
                <w:rFonts w:hint="eastAsia" w:asciiTheme="minorEastAsia" w:hAnsiTheme="minorEastAsia" w:eastAsiaTheme="minorEastAsia" w:cstheme="minorEastAsia"/>
                <w:b w:val="0"/>
                <w:bCs w:val="0"/>
                <w:sz w:val="24"/>
                <w:szCs w:val="24"/>
                <w:u w:val="none"/>
              </w:rPr>
              <w:t>申报人简介及</w:t>
            </w:r>
            <w:r>
              <w:rPr>
                <w:rFonts w:hint="eastAsia" w:asciiTheme="minorEastAsia" w:hAnsiTheme="minorEastAsia" w:cstheme="minorEastAsia"/>
                <w:b w:val="0"/>
                <w:bCs w:val="0"/>
                <w:sz w:val="24"/>
                <w:szCs w:val="24"/>
                <w:u w:val="none"/>
                <w:lang w:val="en-US" w:eastAsia="zh-CN"/>
              </w:rPr>
              <w:t>优秀</w:t>
            </w:r>
            <w:r>
              <w:rPr>
                <w:rFonts w:hint="eastAsia" w:asciiTheme="minorEastAsia" w:hAnsiTheme="minorEastAsia" w:eastAsiaTheme="minorEastAsia" w:cstheme="minorEastAsia"/>
                <w:b w:val="0"/>
                <w:bCs w:val="0"/>
                <w:sz w:val="24"/>
                <w:szCs w:val="24"/>
                <w:u w:val="none"/>
              </w:rPr>
              <w:t>事迹：（不超过</w:t>
            </w:r>
            <w:r>
              <w:rPr>
                <w:rFonts w:hint="eastAsia" w:asciiTheme="minorEastAsia" w:hAnsiTheme="minorEastAsia" w:cstheme="minorEastAsia"/>
                <w:b w:val="0"/>
                <w:bCs w:val="0"/>
                <w:sz w:val="24"/>
                <w:szCs w:val="24"/>
                <w:u w:val="none"/>
                <w:lang w:val="en-US" w:eastAsia="zh-CN"/>
              </w:rPr>
              <w:t>2</w:t>
            </w:r>
            <w:r>
              <w:rPr>
                <w:rFonts w:hint="eastAsia" w:asciiTheme="minorEastAsia" w:hAnsiTheme="minorEastAsia" w:eastAsiaTheme="minorEastAsia" w:cstheme="minorEastAsia"/>
                <w:b w:val="0"/>
                <w:bCs w:val="0"/>
                <w:sz w:val="24"/>
                <w:szCs w:val="24"/>
                <w:u w:val="none"/>
              </w:rPr>
              <w:t>000字</w:t>
            </w:r>
            <w:r>
              <w:rPr>
                <w:rFonts w:hint="eastAsia" w:asciiTheme="minorEastAsia" w:hAnsiTheme="minorEastAsia" w:cstheme="minorEastAsia"/>
                <w:b w:val="0"/>
                <w:bCs w:val="0"/>
                <w:sz w:val="24"/>
                <w:szCs w:val="24"/>
                <w:u w:val="none"/>
                <w:lang w:eastAsia="zh-CN"/>
              </w:rPr>
              <w:t>，</w:t>
            </w:r>
            <w:r>
              <w:rPr>
                <w:rFonts w:hint="eastAsia" w:asciiTheme="minorEastAsia" w:hAnsiTheme="minorEastAsia" w:cstheme="minorEastAsia"/>
                <w:b w:val="0"/>
                <w:bCs w:val="0"/>
                <w:sz w:val="24"/>
                <w:szCs w:val="24"/>
                <w:u w:val="none"/>
                <w:lang w:val="en-US" w:eastAsia="zh-CN"/>
              </w:rPr>
              <w:t>可附页</w:t>
            </w:r>
            <w:r>
              <w:rPr>
                <w:rFonts w:hint="eastAsia" w:asciiTheme="minorEastAsia" w:hAnsiTheme="minorEastAsia" w:eastAsiaTheme="minorEastAsia" w:cstheme="minorEastAsia"/>
                <w:b w:val="0"/>
                <w:bCs w:val="0"/>
                <w:sz w:val="24"/>
                <w:szCs w:val="24"/>
                <w:u w:val="none"/>
              </w:rPr>
              <w:t>）</w:t>
            </w:r>
          </w:p>
          <w:p>
            <w:pPr>
              <w:rPr>
                <w:rFonts w:hint="eastAsia" w:asciiTheme="minorEastAsia" w:hAnsiTheme="minorEastAsia" w:eastAsiaTheme="minorEastAsia" w:cstheme="minorEastAsia"/>
                <w:b w:val="0"/>
                <w:bCs w:val="0"/>
                <w:sz w:val="24"/>
                <w:szCs w:val="24"/>
                <w:u w:val="none"/>
              </w:rPr>
            </w:pPr>
          </w:p>
          <w:p>
            <w:pPr>
              <w:rPr>
                <w:rFonts w:hint="eastAsia" w:asciiTheme="minorEastAsia" w:hAnsiTheme="minorEastAsia" w:eastAsiaTheme="minorEastAsia" w:cstheme="minorEastAsia"/>
                <w:b w:val="0"/>
                <w:bCs w:val="0"/>
                <w:sz w:val="24"/>
                <w:szCs w:val="24"/>
                <w:u w:val="none"/>
              </w:rPr>
            </w:pPr>
          </w:p>
          <w:p>
            <w:pPr>
              <w:rPr>
                <w:rFonts w:hint="eastAsia" w:asciiTheme="minorEastAsia" w:hAnsiTheme="minorEastAsia" w:eastAsiaTheme="minorEastAsia" w:cstheme="minorEastAsia"/>
                <w:b w:val="0"/>
                <w:bCs w:val="0"/>
                <w:sz w:val="24"/>
                <w:szCs w:val="24"/>
                <w:u w:val="none"/>
              </w:rPr>
            </w:pPr>
          </w:p>
          <w:p>
            <w:pPr>
              <w:rPr>
                <w:rFonts w:hint="eastAsia" w:asciiTheme="minorEastAsia" w:hAnsiTheme="minorEastAsia" w:eastAsiaTheme="minorEastAsia" w:cstheme="minorEastAsia"/>
                <w:b w:val="0"/>
                <w:bCs w:val="0"/>
                <w:sz w:val="24"/>
                <w:szCs w:val="24"/>
                <w:u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733" w:type="dxa"/>
            <w:gridSpan w:val="6"/>
            <w:tcBorders>
              <w:top w:val="single" w:color="auto" w:sz="2" w:space="0"/>
              <w:left w:val="single" w:color="auto" w:sz="2" w:space="0"/>
              <w:bottom w:val="single" w:color="auto" w:sz="2" w:space="0"/>
              <w:right w:val="single" w:color="auto" w:sz="2" w:space="0"/>
            </w:tcBorders>
            <w:vAlign w:val="top"/>
          </w:tcPr>
          <w:p>
            <w:pPr>
              <w:widowControl/>
              <w:jc w:val="left"/>
              <w:rPr>
                <w:rFonts w:cs="仿宋" w:asciiTheme="majorEastAsia" w:hAnsiTheme="majorEastAsia" w:eastAsiaTheme="majorEastAsia"/>
                <w:kern w:val="0"/>
                <w:sz w:val="24"/>
                <w:lang w:bidi="ar"/>
              </w:rPr>
            </w:pPr>
            <w:r>
              <w:rPr>
                <w:rFonts w:hint="eastAsia" w:cs="仿宋" w:asciiTheme="majorEastAsia" w:hAnsiTheme="majorEastAsia" w:eastAsiaTheme="majorEastAsia"/>
                <w:kern w:val="0"/>
                <w:sz w:val="24"/>
                <w:lang w:val="en-US" w:eastAsia="zh-CN" w:bidi="ar"/>
              </w:rPr>
              <w:t>申报单位</w:t>
            </w:r>
            <w:r>
              <w:rPr>
                <w:rFonts w:hint="eastAsia" w:cs="仿宋" w:asciiTheme="majorEastAsia" w:hAnsiTheme="majorEastAsia" w:eastAsiaTheme="majorEastAsia"/>
                <w:kern w:val="0"/>
                <w:sz w:val="24"/>
                <w:lang w:bidi="ar"/>
              </w:rPr>
              <w:t xml:space="preserve">意见： </w:t>
            </w:r>
          </w:p>
          <w:p>
            <w:pPr>
              <w:widowControl/>
              <w:jc w:val="left"/>
              <w:rPr>
                <w:rFonts w:cs="仿宋" w:asciiTheme="majorEastAsia" w:hAnsiTheme="majorEastAsia" w:eastAsiaTheme="majorEastAsia"/>
                <w:kern w:val="0"/>
                <w:sz w:val="24"/>
                <w:lang w:bidi="ar"/>
              </w:rPr>
            </w:pPr>
          </w:p>
          <w:p>
            <w:pPr>
              <w:widowControl/>
              <w:jc w:val="left"/>
              <w:rPr>
                <w:rFonts w:cs="仿宋" w:asciiTheme="majorEastAsia" w:hAnsiTheme="majorEastAsia" w:eastAsiaTheme="majorEastAsia"/>
                <w:kern w:val="0"/>
                <w:sz w:val="24"/>
                <w:lang w:bidi="ar"/>
              </w:rPr>
            </w:pPr>
          </w:p>
          <w:p>
            <w:pPr>
              <w:pStyle w:val="6"/>
              <w:rPr>
                <w:rFonts w:cs="仿宋" w:asciiTheme="majorEastAsia" w:hAnsiTheme="majorEastAsia" w:eastAsiaTheme="majorEastAsia"/>
                <w:kern w:val="0"/>
                <w:sz w:val="24"/>
                <w:lang w:bidi="ar"/>
              </w:rPr>
            </w:pPr>
          </w:p>
          <w:p>
            <w:pPr>
              <w:pStyle w:val="6"/>
              <w:rPr>
                <w:rFonts w:cs="仿宋" w:asciiTheme="majorEastAsia" w:hAnsiTheme="majorEastAsia" w:eastAsiaTheme="majorEastAsia"/>
                <w:kern w:val="0"/>
                <w:sz w:val="24"/>
                <w:lang w:bidi="ar"/>
              </w:rPr>
            </w:pPr>
          </w:p>
          <w:p>
            <w:pPr>
              <w:pStyle w:val="6"/>
              <w:rPr>
                <w:rFonts w:cs="仿宋" w:asciiTheme="majorEastAsia" w:hAnsiTheme="majorEastAsia" w:eastAsiaTheme="majorEastAsia"/>
                <w:kern w:val="0"/>
                <w:sz w:val="24"/>
                <w:lang w:bidi="ar"/>
              </w:rPr>
            </w:pPr>
          </w:p>
          <w:p>
            <w:pPr>
              <w:widowControl/>
              <w:jc w:val="left"/>
              <w:rPr>
                <w:rFonts w:cs="仿宋" w:asciiTheme="majorEastAsia" w:hAnsiTheme="majorEastAsia" w:eastAsiaTheme="majorEastAsia"/>
                <w:kern w:val="0"/>
                <w:sz w:val="24"/>
                <w:lang w:bidi="ar"/>
              </w:rPr>
            </w:pPr>
            <w:r>
              <w:rPr>
                <w:rFonts w:hint="eastAsia" w:cs="仿宋" w:asciiTheme="majorEastAsia" w:hAnsiTheme="majorEastAsia" w:eastAsiaTheme="majorEastAsia"/>
                <w:kern w:val="0"/>
                <w:sz w:val="24"/>
                <w:lang w:bidi="ar"/>
              </w:rPr>
              <w:t xml:space="preserve">                                                              </w:t>
            </w:r>
            <w:r>
              <w:rPr>
                <w:rFonts w:hint="eastAsia" w:cs="仿宋" w:asciiTheme="majorEastAsia" w:hAnsiTheme="majorEastAsia" w:eastAsiaTheme="majorEastAsia"/>
                <w:kern w:val="0"/>
                <w:sz w:val="24"/>
                <w:lang w:val="en-US" w:eastAsia="zh-CN" w:bidi="ar"/>
              </w:rPr>
              <w:t xml:space="preserve">   </w:t>
            </w:r>
            <w:r>
              <w:rPr>
                <w:rFonts w:hint="eastAsia" w:cs="仿宋" w:asciiTheme="majorEastAsia" w:hAnsiTheme="majorEastAsia" w:eastAsiaTheme="majorEastAsia"/>
                <w:kern w:val="0"/>
                <w:sz w:val="24"/>
                <w:lang w:bidi="ar"/>
              </w:rPr>
              <w:t>（盖 章）</w:t>
            </w:r>
          </w:p>
          <w:p>
            <w:pPr>
              <w:widowControl/>
              <w:jc w:val="left"/>
              <w:rPr>
                <w:rFonts w:cs="仿宋" w:asciiTheme="majorEastAsia" w:hAnsiTheme="majorEastAsia" w:eastAsiaTheme="majorEastAsia"/>
                <w:kern w:val="0"/>
                <w:sz w:val="24"/>
                <w:lang w:bidi="ar"/>
              </w:rPr>
            </w:pPr>
            <w:r>
              <w:rPr>
                <w:rFonts w:hint="eastAsia" w:cs="仿宋" w:asciiTheme="majorEastAsia" w:hAnsiTheme="majorEastAsia" w:eastAsiaTheme="majorEastAsia"/>
                <w:kern w:val="0"/>
                <w:sz w:val="24"/>
                <w:lang w:bidi="ar"/>
              </w:rPr>
              <w:t xml:space="preserve">                                                    </w:t>
            </w:r>
          </w:p>
          <w:p>
            <w:pPr>
              <w:spacing w:beforeAutospacing="0" w:afterAutospacing="0" w:line="320" w:lineRule="exact"/>
              <w:jc w:val="center"/>
              <w:rPr>
                <w:rFonts w:hint="eastAsia" w:asciiTheme="minorEastAsia" w:hAnsiTheme="minorEastAsia" w:eastAsiaTheme="minorEastAsia" w:cstheme="minorEastAsia"/>
                <w:spacing w:val="-8"/>
                <w:sz w:val="24"/>
                <w:szCs w:val="24"/>
              </w:rPr>
            </w:pPr>
            <w:r>
              <w:rPr>
                <w:rFonts w:hint="eastAsia" w:cs="仿宋" w:asciiTheme="majorEastAsia" w:hAnsiTheme="majorEastAsia" w:eastAsiaTheme="majorEastAsia"/>
                <w:kern w:val="0"/>
                <w:sz w:val="24"/>
                <w:lang w:bidi="ar"/>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68" w:hRule="atLeast"/>
          <w:jc w:val="center"/>
        </w:trPr>
        <w:tc>
          <w:tcPr>
            <w:tcW w:w="9733" w:type="dxa"/>
            <w:gridSpan w:val="6"/>
            <w:tcBorders>
              <w:top w:val="single" w:color="auto" w:sz="2" w:space="0"/>
              <w:left w:val="single" w:color="auto" w:sz="2" w:space="0"/>
              <w:bottom w:val="single" w:color="auto" w:sz="2" w:space="0"/>
              <w:right w:val="single" w:color="auto" w:sz="2" w:space="0"/>
            </w:tcBorders>
            <w:vAlign w:val="top"/>
          </w:tcPr>
          <w:p>
            <w:pPr>
              <w:widowControl/>
              <w:jc w:val="left"/>
              <w:rPr>
                <w:rFonts w:hint="eastAsia" w:cs="仿宋" w:asciiTheme="majorEastAsia" w:hAnsiTheme="majorEastAsia" w:eastAsiaTheme="majorEastAsia"/>
                <w:kern w:val="0"/>
                <w:sz w:val="24"/>
                <w:lang w:bidi="ar"/>
              </w:rPr>
            </w:pPr>
          </w:p>
          <w:p>
            <w:pPr>
              <w:widowControl/>
              <w:jc w:val="left"/>
              <w:rPr>
                <w:rFonts w:cs="仿宋" w:asciiTheme="majorEastAsia" w:hAnsiTheme="majorEastAsia" w:eastAsiaTheme="majorEastAsia"/>
                <w:kern w:val="0"/>
                <w:sz w:val="24"/>
                <w:lang w:bidi="ar"/>
              </w:rPr>
            </w:pPr>
            <w:r>
              <w:rPr>
                <w:rFonts w:hint="eastAsia" w:cs="仿宋" w:asciiTheme="majorEastAsia" w:hAnsiTheme="majorEastAsia" w:eastAsiaTheme="majorEastAsia"/>
                <w:kern w:val="0"/>
                <w:sz w:val="24"/>
                <w:lang w:bidi="ar"/>
              </w:rPr>
              <w:t>河南省建筑业协会意见：</w:t>
            </w:r>
          </w:p>
          <w:p>
            <w:pPr>
              <w:widowControl/>
              <w:jc w:val="left"/>
              <w:rPr>
                <w:rFonts w:hint="eastAsia" w:cs="仿宋" w:asciiTheme="majorEastAsia" w:hAnsiTheme="majorEastAsia" w:eastAsiaTheme="majorEastAsia"/>
                <w:kern w:val="0"/>
                <w:sz w:val="24"/>
                <w:lang w:bidi="ar"/>
              </w:rPr>
            </w:pPr>
          </w:p>
          <w:p>
            <w:pPr>
              <w:pStyle w:val="5"/>
              <w:ind w:firstLine="420"/>
              <w:rPr>
                <w:rFonts w:hint="eastAsia"/>
                <w:lang w:bidi="ar"/>
              </w:rPr>
            </w:pPr>
          </w:p>
          <w:p>
            <w:pPr>
              <w:pStyle w:val="5"/>
              <w:ind w:firstLine="420"/>
              <w:rPr>
                <w:rFonts w:hint="eastAsia"/>
                <w:lang w:bidi="ar"/>
              </w:rPr>
            </w:pPr>
          </w:p>
          <w:p>
            <w:pPr>
              <w:pStyle w:val="5"/>
              <w:ind w:firstLine="420"/>
              <w:rPr>
                <w:rFonts w:hint="eastAsia"/>
                <w:lang w:bidi="ar"/>
              </w:rPr>
            </w:pPr>
          </w:p>
          <w:p>
            <w:pPr>
              <w:pStyle w:val="5"/>
              <w:ind w:firstLine="420"/>
              <w:rPr>
                <w:lang w:bidi="ar"/>
              </w:rPr>
            </w:pPr>
          </w:p>
          <w:p>
            <w:pPr>
              <w:widowControl/>
              <w:jc w:val="left"/>
              <w:rPr>
                <w:rFonts w:cs="仿宋" w:asciiTheme="majorEastAsia" w:hAnsiTheme="majorEastAsia" w:eastAsiaTheme="majorEastAsia"/>
                <w:kern w:val="0"/>
                <w:sz w:val="24"/>
                <w:lang w:bidi="ar"/>
              </w:rPr>
            </w:pPr>
            <w:r>
              <w:rPr>
                <w:rFonts w:hint="eastAsia" w:cs="仿宋" w:asciiTheme="majorEastAsia" w:hAnsiTheme="majorEastAsia" w:eastAsiaTheme="majorEastAsia"/>
                <w:kern w:val="0"/>
                <w:sz w:val="24"/>
                <w:lang w:bidi="ar"/>
              </w:rPr>
              <w:t xml:space="preserve">    </w:t>
            </w:r>
          </w:p>
          <w:p>
            <w:pPr>
              <w:widowControl/>
              <w:jc w:val="left"/>
              <w:rPr>
                <w:rFonts w:cs="仿宋" w:asciiTheme="majorEastAsia" w:hAnsiTheme="majorEastAsia" w:eastAsiaTheme="majorEastAsia"/>
                <w:kern w:val="0"/>
                <w:sz w:val="24"/>
                <w:lang w:bidi="ar"/>
              </w:rPr>
            </w:pPr>
            <w:r>
              <w:rPr>
                <w:rFonts w:hint="eastAsia" w:cs="仿宋" w:asciiTheme="majorEastAsia" w:hAnsiTheme="majorEastAsia" w:eastAsiaTheme="majorEastAsia"/>
                <w:kern w:val="0"/>
                <w:sz w:val="24"/>
                <w:lang w:bidi="ar"/>
              </w:rPr>
              <w:t xml:space="preserve">                                                              （盖 章）</w:t>
            </w:r>
          </w:p>
          <w:p>
            <w:pPr>
              <w:widowControl/>
              <w:jc w:val="left"/>
              <w:rPr>
                <w:rFonts w:cs="仿宋" w:asciiTheme="majorEastAsia" w:hAnsiTheme="majorEastAsia" w:eastAsiaTheme="majorEastAsia"/>
                <w:kern w:val="0"/>
                <w:sz w:val="24"/>
                <w:lang w:bidi="ar"/>
              </w:rPr>
            </w:pPr>
            <w:r>
              <w:rPr>
                <w:rFonts w:hint="eastAsia" w:cs="仿宋" w:asciiTheme="majorEastAsia" w:hAnsiTheme="majorEastAsia" w:eastAsiaTheme="majorEastAsia"/>
                <w:kern w:val="0"/>
                <w:sz w:val="24"/>
                <w:lang w:bidi="ar"/>
              </w:rPr>
              <w:t xml:space="preserve">                                                   </w:t>
            </w:r>
          </w:p>
          <w:p>
            <w:pPr>
              <w:rPr>
                <w:rFonts w:hint="eastAsia" w:asciiTheme="minorEastAsia" w:hAnsiTheme="minorEastAsia" w:eastAsiaTheme="minorEastAsia" w:cstheme="minorEastAsia"/>
                <w:spacing w:val="-8"/>
                <w:sz w:val="24"/>
                <w:szCs w:val="24"/>
              </w:rPr>
            </w:pPr>
            <w:r>
              <w:rPr>
                <w:rFonts w:hint="eastAsia" w:cs="仿宋" w:asciiTheme="majorEastAsia" w:hAnsiTheme="majorEastAsia" w:eastAsiaTheme="majorEastAsia"/>
                <w:kern w:val="0"/>
                <w:sz w:val="24"/>
                <w:lang w:bidi="ar"/>
              </w:rPr>
              <w:t xml:space="preserve">                                                           年    月    日</w:t>
            </w:r>
          </w:p>
        </w:tc>
      </w:tr>
    </w:tbl>
    <w:p>
      <w:pPr>
        <w:spacing w:beforeAutospacing="0" w:afterAutospacing="0" w:line="600" w:lineRule="exact"/>
        <w:rPr>
          <w:rFonts w:hint="eastAsia" w:cs="仿宋" w:asciiTheme="majorEastAsia" w:hAnsiTheme="majorEastAsia" w:eastAsiaTheme="majorEastAsia"/>
          <w:sz w:val="24"/>
          <w:szCs w:val="24"/>
        </w:rPr>
      </w:pPr>
      <w:r>
        <w:rPr>
          <w:rFonts w:hint="eastAsia" w:cs="仿宋" w:asciiTheme="majorEastAsia" w:hAnsiTheme="majorEastAsia" w:eastAsiaTheme="majorEastAsia"/>
          <w:kern w:val="0"/>
          <w:sz w:val="24"/>
          <w:szCs w:val="24"/>
        </w:rPr>
        <w:t xml:space="preserve">注：是 </w:t>
      </w:r>
      <w:r>
        <w:rPr>
          <w:rFonts w:hint="eastAsia" w:cs="仿宋" w:asciiTheme="majorEastAsia" w:hAnsiTheme="majorEastAsia" w:eastAsiaTheme="majorEastAsia"/>
          <w:sz w:val="24"/>
          <w:szCs w:val="24"/>
        </w:rPr>
        <w:fldChar w:fldCharType="begin"/>
      </w:r>
      <w:r>
        <w:rPr>
          <w:rFonts w:hint="eastAsia" w:cs="仿宋" w:asciiTheme="majorEastAsia" w:hAnsiTheme="majorEastAsia" w:eastAsiaTheme="majorEastAsia"/>
          <w:sz w:val="24"/>
          <w:szCs w:val="24"/>
        </w:rPr>
        <w:instrText xml:space="preserve"> eq \o\ac(</w:instrText>
      </w:r>
      <w:r>
        <w:rPr>
          <w:rFonts w:hint="eastAsia" w:cs="仿宋" w:asciiTheme="majorEastAsia" w:hAnsiTheme="majorEastAsia" w:eastAsiaTheme="majorEastAsia"/>
          <w:position w:val="-4"/>
          <w:sz w:val="36"/>
          <w:szCs w:val="24"/>
        </w:rPr>
        <w:instrText xml:space="preserve">□</w:instrText>
      </w:r>
      <w:r>
        <w:rPr>
          <w:rFonts w:hint="eastAsia" w:cs="仿宋" w:asciiTheme="majorEastAsia" w:hAnsiTheme="majorEastAsia" w:eastAsiaTheme="majorEastAsia"/>
          <w:position w:val="0"/>
          <w:sz w:val="24"/>
          <w:szCs w:val="24"/>
        </w:rPr>
        <w:instrText xml:space="preserve">,√)</w:instrText>
      </w:r>
      <w:r>
        <w:rPr>
          <w:rFonts w:hint="eastAsia" w:cs="仿宋" w:asciiTheme="majorEastAsia" w:hAnsiTheme="majorEastAsia" w:eastAsiaTheme="majorEastAsia"/>
          <w:sz w:val="24"/>
          <w:szCs w:val="24"/>
        </w:rPr>
        <w:fldChar w:fldCharType="end"/>
      </w:r>
      <w:r>
        <w:rPr>
          <w:rFonts w:hint="eastAsia" w:cs="仿宋" w:asciiTheme="majorEastAsia" w:hAnsiTheme="majorEastAsia" w:eastAsiaTheme="majorEastAsia"/>
          <w:sz w:val="24"/>
          <w:szCs w:val="24"/>
        </w:rPr>
        <w:t xml:space="preserve">  否</w:t>
      </w:r>
      <w:r>
        <w:rPr>
          <w:rFonts w:hint="eastAsia" w:cs="仿宋" w:asciiTheme="majorEastAsia" w:hAnsiTheme="majorEastAsia" w:eastAsiaTheme="majorEastAsia"/>
          <w:sz w:val="24"/>
          <w:szCs w:val="24"/>
        </w:rPr>
        <w:fldChar w:fldCharType="begin"/>
      </w:r>
      <w:r>
        <w:rPr>
          <w:rFonts w:hint="eastAsia" w:cs="仿宋" w:asciiTheme="majorEastAsia" w:hAnsiTheme="majorEastAsia" w:eastAsiaTheme="majorEastAsia"/>
          <w:sz w:val="24"/>
          <w:szCs w:val="24"/>
        </w:rPr>
        <w:instrText xml:space="preserve"> eq \o\ac(</w:instrText>
      </w:r>
      <w:r>
        <w:rPr>
          <w:rFonts w:hint="eastAsia" w:cs="仿宋" w:asciiTheme="majorEastAsia" w:hAnsiTheme="majorEastAsia" w:eastAsiaTheme="majorEastAsia"/>
          <w:position w:val="-4"/>
          <w:sz w:val="36"/>
          <w:szCs w:val="24"/>
        </w:rPr>
        <w:instrText xml:space="preserve">□</w:instrText>
      </w:r>
      <w:r>
        <w:rPr>
          <w:rFonts w:hint="eastAsia" w:cs="仿宋" w:asciiTheme="majorEastAsia" w:hAnsiTheme="majorEastAsia" w:eastAsiaTheme="majorEastAsia"/>
          <w:position w:val="0"/>
          <w:sz w:val="24"/>
          <w:szCs w:val="24"/>
        </w:rPr>
        <w:instrText xml:space="preserve">,×)</w:instrText>
      </w:r>
      <w:r>
        <w:rPr>
          <w:rFonts w:hint="eastAsia" w:cs="仿宋" w:asciiTheme="majorEastAsia" w:hAnsiTheme="majorEastAsia" w:eastAsiaTheme="majorEastAsia"/>
          <w:sz w:val="24"/>
          <w:szCs w:val="24"/>
        </w:rPr>
        <w:fldChar w:fldCharType="end"/>
      </w:r>
      <w:r>
        <w:rPr>
          <w:rFonts w:hint="eastAsia" w:cs="仿宋" w:asciiTheme="majorEastAsia" w:hAnsiTheme="majorEastAsia" w:eastAsiaTheme="majorEastAsia"/>
          <w:sz w:val="24"/>
          <w:szCs w:val="24"/>
        </w:rPr>
        <w:t xml:space="preserve"> </w:t>
      </w:r>
    </w:p>
    <w:p>
      <w:pPr>
        <w:rPr>
          <w:rFonts w:hint="eastAsia" w:cs="仿宋" w:asciiTheme="majorEastAsia" w:hAnsiTheme="majorEastAsia" w:eastAsiaTheme="majorEastAsia"/>
          <w:sz w:val="24"/>
          <w:szCs w:val="24"/>
        </w:rPr>
      </w:pPr>
      <w:r>
        <w:rPr>
          <w:rFonts w:hint="eastAsia" w:cs="仿宋" w:asciiTheme="majorEastAsia" w:hAnsiTheme="majorEastAsia" w:eastAsiaTheme="majorEastAsia"/>
          <w:sz w:val="24"/>
          <w:szCs w:val="2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河南省建筑业30年突出贡献个人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提交证明材料清单及说明</w:t>
      </w:r>
    </w:p>
    <w:p>
      <w:pPr>
        <w:keepNext w:val="0"/>
        <w:keepLines w:val="0"/>
        <w:pageBreakBefore w:val="0"/>
        <w:widowControl w:val="0"/>
        <w:kinsoku/>
        <w:wordWrap/>
        <w:overflowPunct/>
        <w:topLinePunct w:val="0"/>
        <w:autoSpaceDE/>
        <w:autoSpaceDN/>
        <w:bidi w:val="0"/>
        <w:adjustRightInd/>
        <w:snapToGrid/>
        <w:spacing w:before="205" w:beforeAutospacing="0" w:afterAutospacing="0" w:line="560" w:lineRule="exact"/>
        <w:ind w:left="633"/>
        <w:textAlignment w:val="auto"/>
        <w:rPr>
          <w:rFonts w:ascii="黑体" w:hAnsi="黑体" w:eastAsia="黑体" w:cs="黑体"/>
          <w:sz w:val="32"/>
          <w:szCs w:val="32"/>
        </w:rPr>
      </w:pPr>
      <w:r>
        <w:rPr>
          <w:rFonts w:ascii="黑体" w:hAnsi="黑体" w:eastAsia="黑体" w:cs="黑体"/>
          <w:spacing w:val="18"/>
          <w:sz w:val="32"/>
          <w:szCs w:val="32"/>
        </w:rPr>
        <w:t>一</w:t>
      </w:r>
      <w:r>
        <w:rPr>
          <w:rFonts w:ascii="黑体" w:hAnsi="黑体" w:eastAsia="黑体" w:cs="微软雅黑"/>
          <w:spacing w:val="18"/>
          <w:sz w:val="32"/>
          <w:szCs w:val="32"/>
        </w:rPr>
        <w:t>、</w:t>
      </w:r>
      <w:r>
        <w:rPr>
          <w:rFonts w:ascii="黑体" w:hAnsi="黑体" w:eastAsia="黑体" w:cs="黑体"/>
          <w:spacing w:val="18"/>
          <w:sz w:val="32"/>
          <w:szCs w:val="32"/>
        </w:rPr>
        <w:t>纸质材料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3" w:firstLine="633"/>
        <w:jc w:val="both"/>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1.</w:t>
      </w:r>
      <w:r>
        <w:rPr>
          <w:rFonts w:hint="eastAsia" w:ascii="仿宋_GB2312" w:hAnsi="仿宋_GB2312" w:eastAsia="仿宋_GB2312" w:cs="仿宋_GB2312"/>
          <w:spacing w:val="12"/>
          <w:sz w:val="32"/>
          <w:szCs w:val="32"/>
          <w:lang w:val="en-US" w:eastAsia="zh-CN"/>
        </w:rPr>
        <w:t>河南省建筑业30年突出贡献个人申报</w:t>
      </w:r>
      <w:r>
        <w:rPr>
          <w:rFonts w:hint="eastAsia" w:ascii="仿宋_GB2312" w:hAnsi="仿宋_GB2312" w:eastAsia="仿宋_GB2312" w:cs="仿宋_GB2312"/>
          <w:spacing w:val="12"/>
          <w:sz w:val="32"/>
          <w:szCs w:val="32"/>
        </w:rPr>
        <w:t>表2份;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3" w:firstLine="633"/>
        <w:jc w:val="both"/>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2.任职文件;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3" w:firstLine="633"/>
        <w:jc w:val="both"/>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3.</w:t>
      </w:r>
      <w:r>
        <w:rPr>
          <w:rFonts w:hint="eastAsia" w:ascii="仿宋_GB2312" w:hAnsi="仿宋_GB2312" w:eastAsia="仿宋_GB2312" w:cs="仿宋_GB2312"/>
          <w:spacing w:val="12"/>
          <w:sz w:val="32"/>
          <w:szCs w:val="32"/>
          <w:lang w:val="en-US" w:eastAsia="zh-CN"/>
        </w:rPr>
        <w:t>是否被列入失信人员名单证明材料</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lang w:val="en-US" w:eastAsia="zh-CN"/>
        </w:rPr>
        <w:t>信用中国个人查询页</w:t>
      </w:r>
      <w:r>
        <w:rPr>
          <w:rFonts w:hint="eastAsia" w:ascii="仿宋_GB2312" w:hAnsi="仿宋_GB2312" w:eastAsia="仿宋_GB2312" w:cs="仿宋_GB2312"/>
          <w:spacing w:val="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3" w:firstLine="633"/>
        <w:jc w:val="both"/>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4.</w:t>
      </w:r>
      <w:r>
        <w:rPr>
          <w:rFonts w:hint="eastAsia" w:ascii="仿宋_GB2312" w:hAnsi="仿宋_GB2312" w:eastAsia="仿宋_GB2312" w:cs="仿宋_GB2312"/>
          <w:spacing w:val="12"/>
          <w:sz w:val="32"/>
          <w:szCs w:val="32"/>
          <w:lang w:val="en-US" w:eastAsia="zh-CN"/>
        </w:rPr>
        <w:t>鲁班奖</w:t>
      </w:r>
      <w:r>
        <w:rPr>
          <w:rFonts w:hint="eastAsia" w:ascii="仿宋_GB2312" w:hAnsi="仿宋_GB2312" w:eastAsia="仿宋_GB2312" w:cs="仿宋_GB2312"/>
          <w:spacing w:val="12"/>
          <w:sz w:val="32"/>
          <w:szCs w:val="32"/>
        </w:rPr>
        <w:t>证明材料(荣誉</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表彰文件</w:t>
      </w:r>
      <w:r>
        <w:rPr>
          <w:rFonts w:hint="eastAsia" w:ascii="仿宋_GB2312" w:hAnsi="仿宋_GB2312" w:eastAsia="仿宋_GB2312" w:cs="仿宋_GB2312"/>
          <w:spacing w:val="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3" w:firstLine="633"/>
        <w:jc w:val="both"/>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val="en-US" w:eastAsia="zh-CN"/>
        </w:rPr>
        <w:t>5</w:t>
      </w:r>
      <w:r>
        <w:rPr>
          <w:rFonts w:hint="eastAsia" w:ascii="仿宋_GB2312" w:hAnsi="仿宋_GB2312" w:eastAsia="仿宋_GB2312" w:cs="仿宋_GB2312"/>
          <w:spacing w:val="12"/>
          <w:sz w:val="32"/>
          <w:szCs w:val="32"/>
        </w:rPr>
        <w:t>.</w:t>
      </w:r>
      <w:r>
        <w:rPr>
          <w:rFonts w:hint="eastAsia" w:ascii="仿宋_GB2312" w:hAnsi="仿宋_GB2312" w:eastAsia="仿宋_GB2312" w:cs="仿宋_GB2312"/>
          <w:spacing w:val="12"/>
          <w:sz w:val="32"/>
          <w:szCs w:val="32"/>
          <w:lang w:val="en-US" w:eastAsia="zh-CN"/>
        </w:rPr>
        <w:t>中州杯奖证明材料</w:t>
      </w:r>
      <w:r>
        <w:rPr>
          <w:rFonts w:hint="eastAsia" w:ascii="仿宋_GB2312" w:hAnsi="仿宋_GB2312" w:eastAsia="仿宋_GB2312" w:cs="仿宋_GB2312"/>
          <w:spacing w:val="12"/>
          <w:sz w:val="32"/>
          <w:szCs w:val="32"/>
        </w:rPr>
        <w:t>(荣誉</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表彰文件</w:t>
      </w:r>
      <w:r>
        <w:rPr>
          <w:rFonts w:hint="eastAsia" w:ascii="仿宋_GB2312" w:hAnsi="仿宋_GB2312" w:eastAsia="仿宋_GB2312" w:cs="仿宋_GB2312"/>
          <w:spacing w:val="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88" w:firstLineChars="200"/>
        <w:jc w:val="both"/>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val="en-US" w:eastAsia="zh-CN"/>
        </w:rPr>
        <w:t>6.</w:t>
      </w:r>
      <w:r>
        <w:rPr>
          <w:rFonts w:hint="eastAsia" w:ascii="仿宋_GB2312" w:hAnsi="仿宋_GB2312" w:eastAsia="仿宋_GB2312" w:cs="仿宋_GB2312"/>
          <w:spacing w:val="12"/>
          <w:sz w:val="32"/>
          <w:szCs w:val="32"/>
        </w:rPr>
        <w:t>近三年省(含)以上建筑工程项目管理成果、QC小组</w:t>
      </w:r>
      <w:r>
        <w:rPr>
          <w:rFonts w:hint="eastAsia" w:ascii="仿宋_GB2312" w:hAnsi="仿宋_GB2312" w:eastAsia="仿宋_GB2312" w:cs="仿宋_GB2312"/>
          <w:spacing w:val="12"/>
          <w:sz w:val="32"/>
          <w:szCs w:val="32"/>
          <w:lang w:val="en-US" w:eastAsia="zh-CN"/>
        </w:rPr>
        <w:t>成果</w:t>
      </w:r>
      <w:r>
        <w:rPr>
          <w:rFonts w:hint="eastAsia" w:ascii="仿宋_GB2312" w:hAnsi="仿宋_GB2312" w:eastAsia="仿宋_GB2312" w:cs="仿宋_GB2312"/>
          <w:spacing w:val="12"/>
          <w:sz w:val="32"/>
          <w:szCs w:val="32"/>
        </w:rPr>
        <w:t>、质量信得过班组、</w:t>
      </w:r>
      <w:r>
        <w:rPr>
          <w:rFonts w:hint="eastAsia" w:ascii="仿宋_GB2312" w:hAnsi="仿宋_GB2312" w:eastAsia="仿宋_GB2312" w:cs="仿宋_GB2312"/>
          <w:spacing w:val="12"/>
          <w:sz w:val="32"/>
          <w:szCs w:val="32"/>
          <w:lang w:val="en-US" w:eastAsia="zh-CN"/>
        </w:rPr>
        <w:t>安全文明工地、科学技术成果</w:t>
      </w:r>
      <w:r>
        <w:rPr>
          <w:rFonts w:hint="eastAsia" w:ascii="仿宋_GB2312" w:hAnsi="仿宋_GB2312" w:eastAsia="仿宋_GB2312" w:cs="仿宋_GB2312"/>
          <w:spacing w:val="12"/>
          <w:sz w:val="32"/>
          <w:szCs w:val="32"/>
        </w:rPr>
        <w:t>、施工技术创新成果(荣誉);</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88" w:firstLineChars="200"/>
        <w:jc w:val="both"/>
        <w:textAlignment w:val="auto"/>
        <w:outlineLvl w:val="9"/>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lang w:val="en-US" w:eastAsia="zh-CN"/>
        </w:rPr>
        <w:t>7</w:t>
      </w:r>
      <w:r>
        <w:rPr>
          <w:rFonts w:hint="eastAsia" w:ascii="仿宋_GB2312" w:hAnsi="仿宋_GB2312" w:eastAsia="仿宋_GB2312" w:cs="仿宋_GB2312"/>
          <w:spacing w:val="12"/>
          <w:sz w:val="32"/>
          <w:szCs w:val="32"/>
        </w:rPr>
        <w:t>.近三年履行社会责任、参与社会慈善活动等证明材料</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lang w:val="en-US" w:eastAsia="zh-CN"/>
        </w:rPr>
        <w:t>个人荣誉、表彰文件</w:t>
      </w:r>
      <w:r>
        <w:rPr>
          <w:rFonts w:hint="eastAsia" w:ascii="仿宋_GB2312" w:hAnsi="仿宋_GB2312" w:eastAsia="仿宋_GB2312" w:cs="仿宋_GB2312"/>
          <w:spacing w:val="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66" w:beforeAutospacing="0" w:afterAutospacing="0" w:line="560" w:lineRule="exact"/>
        <w:ind w:left="632"/>
        <w:textAlignment w:val="auto"/>
        <w:rPr>
          <w:rFonts w:ascii="黑体" w:hAnsi="黑体" w:eastAsia="黑体" w:cs="微软雅黑"/>
          <w:sz w:val="32"/>
          <w:szCs w:val="32"/>
        </w:rPr>
      </w:pPr>
      <w:r>
        <w:rPr>
          <w:rFonts w:ascii="黑体" w:hAnsi="黑体" w:eastAsia="黑体" w:cs="黑体"/>
          <w:spacing w:val="2"/>
          <w:sz w:val="32"/>
          <w:szCs w:val="32"/>
        </w:rPr>
        <w:t>二</w:t>
      </w:r>
      <w:r>
        <w:rPr>
          <w:rFonts w:ascii="黑体" w:hAnsi="黑体" w:eastAsia="黑体" w:cs="微软雅黑"/>
          <w:spacing w:val="2"/>
          <w:sz w:val="32"/>
          <w:szCs w:val="32"/>
        </w:rPr>
        <w:t>、</w:t>
      </w:r>
      <w:r>
        <w:rPr>
          <w:rFonts w:ascii="黑体" w:hAnsi="黑体" w:eastAsia="黑体" w:cs="黑体"/>
          <w:spacing w:val="2"/>
          <w:sz w:val="32"/>
          <w:szCs w:val="32"/>
        </w:rPr>
        <w:t>说</w:t>
      </w:r>
      <w:r>
        <w:rPr>
          <w:rFonts w:ascii="黑体" w:hAnsi="黑体" w:eastAsia="黑体" w:cs="黑体"/>
          <w:spacing w:val="1"/>
          <w:sz w:val="32"/>
          <w:szCs w:val="32"/>
        </w:rPr>
        <w:t>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3" w:firstLine="633"/>
        <w:jc w:val="both"/>
        <w:textAlignment w:val="auto"/>
        <w:outlineLvl w:val="9"/>
        <w:rPr>
          <w:rFonts w:hint="eastAsia"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rPr>
        <w:t>1.提供荣誉证书是外省业绩的:需附表彰文件、合同扫描件(提供首页和有工程名称、承建单位、工程规模和造价、开竣工时间、承建单位项目经理、承建单位的签字盖章页)</w:t>
      </w:r>
      <w:r>
        <w:rPr>
          <w:rFonts w:hint="eastAsia" w:ascii="仿宋_GB2312" w:hAnsi="仿宋_GB2312" w:eastAsia="仿宋_GB2312" w:cs="仿宋_GB2312"/>
          <w:spacing w:val="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3" w:firstLine="633"/>
        <w:jc w:val="both"/>
        <w:textAlignment w:val="auto"/>
        <w:outlineLvl w:val="9"/>
        <w:rPr>
          <w:rFonts w:hint="eastAsia" w:ascii="仿宋_GB2312" w:hAnsi="仿宋_GB2312" w:eastAsia="仿宋_GB2312" w:cs="仿宋_GB2312"/>
          <w:spacing w:val="12"/>
          <w:sz w:val="32"/>
          <w:szCs w:val="32"/>
          <w:lang w:eastAsia="zh-CN"/>
        </w:rPr>
      </w:pPr>
      <w:r>
        <w:rPr>
          <w:rFonts w:hint="eastAsia" w:ascii="仿宋_GB2312" w:hAnsi="仿宋_GB2312" w:eastAsia="仿宋_GB2312" w:cs="仿宋_GB2312"/>
          <w:spacing w:val="12"/>
          <w:sz w:val="32"/>
          <w:szCs w:val="32"/>
        </w:rPr>
        <w:t>2.近三年指202</w:t>
      </w:r>
      <w:r>
        <w:rPr>
          <w:rFonts w:hint="eastAsia" w:ascii="仿宋_GB2312" w:hAnsi="仿宋_GB2312" w:eastAsia="仿宋_GB2312" w:cs="仿宋_GB2312"/>
          <w:spacing w:val="12"/>
          <w:sz w:val="32"/>
          <w:szCs w:val="32"/>
          <w:lang w:val="en-US" w:eastAsia="zh-CN"/>
        </w:rPr>
        <w:t>1</w:t>
      </w:r>
      <w:r>
        <w:rPr>
          <w:rFonts w:hint="eastAsia" w:ascii="仿宋_GB2312" w:hAnsi="仿宋_GB2312" w:eastAsia="仿宋_GB2312" w:cs="仿宋_GB2312"/>
          <w:spacing w:val="12"/>
          <w:sz w:val="32"/>
          <w:szCs w:val="32"/>
          <w:lang w:eastAsia="zh-CN"/>
        </w:rPr>
        <w:t>—</w:t>
      </w:r>
      <w:r>
        <w:rPr>
          <w:rFonts w:hint="eastAsia" w:ascii="仿宋_GB2312" w:hAnsi="仿宋_GB2312" w:eastAsia="仿宋_GB2312" w:cs="仿宋_GB2312"/>
          <w:spacing w:val="12"/>
          <w:sz w:val="32"/>
          <w:szCs w:val="32"/>
        </w:rPr>
        <w:t>202</w:t>
      </w:r>
      <w:r>
        <w:rPr>
          <w:rFonts w:hint="eastAsia" w:ascii="仿宋_GB2312" w:hAnsi="仿宋_GB2312" w:eastAsia="仿宋_GB2312" w:cs="仿宋_GB2312"/>
          <w:spacing w:val="12"/>
          <w:sz w:val="32"/>
          <w:szCs w:val="32"/>
          <w:lang w:val="en-US" w:eastAsia="zh-CN"/>
        </w:rPr>
        <w:t>3</w:t>
      </w:r>
      <w:r>
        <w:rPr>
          <w:rFonts w:hint="eastAsia" w:ascii="仿宋_GB2312" w:hAnsi="仿宋_GB2312" w:eastAsia="仿宋_GB2312" w:cs="仿宋_GB2312"/>
          <w:spacing w:val="12"/>
          <w:sz w:val="32"/>
          <w:szCs w:val="32"/>
        </w:rPr>
        <w:t>年,荣誉证书以发证日期为准,所有证明材料均为扫描件</w:t>
      </w:r>
      <w:r>
        <w:rPr>
          <w:rFonts w:hint="eastAsia" w:ascii="仿宋_GB2312" w:hAnsi="仿宋_GB2312" w:eastAsia="仿宋_GB2312" w:cs="仿宋_GB2312"/>
          <w:spacing w:val="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3" w:firstLine="633"/>
        <w:jc w:val="both"/>
        <w:textAlignment w:val="auto"/>
        <w:outlineLvl w:val="9"/>
        <w:rPr>
          <w:rFonts w:hint="eastAsia" w:asciiTheme="minorEastAsia" w:hAnsiTheme="minorEastAsia" w:eastAsiaTheme="minorEastAsia" w:cstheme="minorEastAsia"/>
          <w:color w:val="000000"/>
          <w:sz w:val="24"/>
          <w:szCs w:val="24"/>
          <w:lang w:val="en-US" w:eastAsia="zh-CN"/>
        </w:rPr>
      </w:pPr>
      <w:r>
        <w:rPr>
          <w:rFonts w:hint="eastAsia" w:ascii="仿宋_GB2312" w:hAnsi="仿宋_GB2312" w:eastAsia="仿宋_GB2312" w:cs="仿宋_GB2312"/>
          <w:spacing w:val="12"/>
          <w:sz w:val="32"/>
          <w:szCs w:val="32"/>
        </w:rPr>
        <w:t>3.申请表2份,其中1份装订在申报材料中。</w:t>
      </w:r>
    </w:p>
    <w:p>
      <w:bookmarkStart w:id="0" w:name="_GoBack"/>
      <w:bookmarkEnd w:id="0"/>
    </w:p>
    <w:sectPr>
      <w:headerReference r:id="rId3" w:type="default"/>
      <w:footerReference r:id="rId4" w:type="default"/>
      <w:pgSz w:w="11906" w:h="16838"/>
      <w:pgMar w:top="1950" w:right="1519" w:bottom="166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9B073D-FB9E-48F1-9059-C9C76AEB33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E0F3DFA-AB0F-43AA-A6DC-3E3DC6095FDC}"/>
  </w:font>
  <w:font w:name="仿宋_GB2312">
    <w:panose1 w:val="02010609030101010101"/>
    <w:charset w:val="86"/>
    <w:family w:val="auto"/>
    <w:pitch w:val="default"/>
    <w:sig w:usb0="00000001" w:usb1="080E0000" w:usb2="00000000" w:usb3="00000000" w:csb0="00040000" w:csb1="00000000"/>
    <w:embedRegular r:id="rId3" w:fontKey="{F53D43A9-265C-4E19-A160-77078AA05E37}"/>
  </w:font>
  <w:font w:name="方正小标宋简体">
    <w:panose1 w:val="02000000000000000000"/>
    <w:charset w:val="86"/>
    <w:family w:val="auto"/>
    <w:pitch w:val="default"/>
    <w:sig w:usb0="00000001" w:usb1="08000000" w:usb2="00000000" w:usb3="00000000" w:csb0="00040000" w:csb1="00000000"/>
    <w:embedRegular r:id="rId4" w:fontKey="{F017F8E7-D914-4C99-B99D-CF24623CB3AE}"/>
  </w:font>
  <w:font w:name="仿宋">
    <w:panose1 w:val="02010609060101010101"/>
    <w:charset w:val="86"/>
    <w:family w:val="modern"/>
    <w:pitch w:val="default"/>
    <w:sig w:usb0="800002BF" w:usb1="38CF7CFA" w:usb2="00000016" w:usb3="00000000" w:csb0="00040001" w:csb1="00000000"/>
    <w:embedRegular r:id="rId5" w:fontKey="{4B086890-596C-4533-A704-4BFB4B497076}"/>
  </w:font>
  <w:font w:name="微软雅黑">
    <w:panose1 w:val="020B0503020204020204"/>
    <w:charset w:val="86"/>
    <w:family w:val="auto"/>
    <w:pitch w:val="default"/>
    <w:sig w:usb0="80000287" w:usb1="2ACF3C50" w:usb2="00000016" w:usb3="00000000" w:csb0="0004001F" w:csb1="00000000"/>
    <w:embedRegular r:id="rId6" w:fontKey="{4804FDD3-651D-4915-AEFE-D23CDAA079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cs="Times New Roman"/>
        <w:sz w:val="24"/>
        <w:szCs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2YmRmODQ5ZTk4OGZkZTE0NTY4MTI0MGRiN2YwM2YifQ=="/>
  </w:docVars>
  <w:rsids>
    <w:rsidRoot w:val="00000000"/>
    <w:rsid w:val="3196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1"/>
    <w:qFormat/>
    <w:uiPriority w:val="0"/>
    <w:pPr>
      <w:ind w:firstLine="640" w:firstLineChars="200"/>
    </w:pPr>
  </w:style>
  <w:style w:type="paragraph" w:styleId="6">
    <w:name w:val="Body Text First Indent 2"/>
    <w:basedOn w:val="2"/>
    <w:unhideWhenUsed/>
    <w:qFormat/>
    <w:uiPriority w:val="99"/>
    <w:pPr>
      <w:ind w:firstLine="42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2024-01-03T03:37:33Z</dcterms:created>
  <dc:creator>Administrator.DESKTOP-MU66RRG</dc:creator>
  <cp:lastModifiedBy>小宋</cp:lastModifiedBy>
  <dcterms:modified xsi:type="dcterms:W3CDTF">2024-01-03T03:37:44Z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896EF9129A3A4F378119E897E6BDCDB2_12</vt:lpwstr>
  </property>
</Properties>
</file>