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本附件包含两个；一起填好后发936659072@qq.com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  <w:t>参会报名回执表</w:t>
      </w:r>
    </w:p>
    <w:tbl>
      <w:tblPr>
        <w:tblStyle w:val="4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382"/>
        <w:gridCol w:w="2976"/>
        <w:gridCol w:w="180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  <w:t>备注（单/标）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  <w:t>发票信息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  <w:t>采集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"/>
        </w:rPr>
        <w:t>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drawing>
          <wp:inline distT="0" distB="0" distL="114300" distR="114300">
            <wp:extent cx="1428750" cy="1428750"/>
            <wp:effectExtent l="0" t="0" r="0" b="0"/>
            <wp:docPr id="1" name="图片 1" descr="7f73c0f4e2d8563fc3083e20e358f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73c0f4e2d8563fc3083e20e358f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发票信息微信扫码即可</w:t>
      </w:r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B7C47"/>
    <w:rsid w:val="1ADC630E"/>
    <w:rsid w:val="2309654A"/>
    <w:rsid w:val="2C8266F7"/>
    <w:rsid w:val="3E0C30EF"/>
    <w:rsid w:val="3E515C6B"/>
    <w:rsid w:val="442B7C47"/>
    <w:rsid w:val="564E7B28"/>
    <w:rsid w:val="566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63" w:afterAutospacing="1"/>
      <w:ind w:left="0" w:right="0" w:firstLine="880" w:firstLineChars="200"/>
      <w:jc w:val="left"/>
    </w:pPr>
    <w:rPr>
      <w:rFonts w:eastAsia="仿宋" w:cs="方正小标宋简体" w:asciiTheme="minorAscii" w:hAnsiTheme="minorAscii"/>
      <w:kern w:val="0"/>
      <w:sz w:val="32"/>
      <w:szCs w:val="44"/>
      <w:lang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2021-06-15T07:19:00Z</dcterms:created>
  <dc:creator>豫JX聂</dc:creator>
  <cp:lastModifiedBy>豫JX聂</cp:lastModifiedBy>
  <dcterms:modified xsi:type="dcterms:W3CDTF">2021-06-15T09:45:41Z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12BB0CC3EAF8486DA956FE1CDD74100C</vt:lpwstr>
  </property>
</Properties>
</file>